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B448" w14:textId="77777777" w:rsidR="00D34F6B" w:rsidRDefault="001C1399" w:rsidP="004454E0">
      <w:pPr>
        <w:ind w:left="432"/>
        <w:jc w:val="center"/>
        <w:rPr>
          <w:rFonts w:asciiTheme="minorHAnsi" w:hAnsiTheme="minorHAnsi" w:cs="Arial"/>
          <w:b/>
          <w:bCs/>
        </w:rPr>
      </w:pPr>
      <w:r>
        <w:rPr>
          <w:rFonts w:asciiTheme="minorHAnsi" w:hAnsiTheme="minorHAnsi" w:cs="Arial"/>
          <w:b/>
          <w:bCs/>
        </w:rPr>
        <w:t>Oklahoma Conservation Commisssion</w:t>
      </w:r>
    </w:p>
    <w:p w14:paraId="51AE9C8B" w14:textId="1634CBF3" w:rsidR="00C07375" w:rsidRPr="001F4C38" w:rsidRDefault="00C07375" w:rsidP="00C07375">
      <w:pPr>
        <w:jc w:val="center"/>
        <w:rPr>
          <w:rFonts w:asciiTheme="minorHAnsi" w:hAnsiTheme="minorHAnsi" w:cs="Arial"/>
          <w:b/>
          <w:bCs/>
        </w:rPr>
      </w:pPr>
      <w:r w:rsidRPr="001F4C38">
        <w:rPr>
          <w:rFonts w:asciiTheme="minorHAnsi" w:hAnsiTheme="minorHAnsi" w:cs="Arial"/>
          <w:b/>
          <w:bCs/>
        </w:rPr>
        <w:t>Conservation Program Division</w:t>
      </w:r>
      <w:r w:rsidR="00D34F6B">
        <w:rPr>
          <w:rFonts w:asciiTheme="minorHAnsi" w:hAnsiTheme="minorHAnsi" w:cs="Arial"/>
          <w:b/>
          <w:bCs/>
        </w:rPr>
        <w:t xml:space="preserve"> - </w:t>
      </w:r>
      <w:r w:rsidRPr="001F4C38">
        <w:rPr>
          <w:rFonts w:asciiTheme="minorHAnsi" w:hAnsiTheme="minorHAnsi" w:cs="Arial"/>
          <w:b/>
          <w:bCs/>
        </w:rPr>
        <w:t>Watershed Dam Program</w:t>
      </w:r>
    </w:p>
    <w:p w14:paraId="4A0DB4EE" w14:textId="343789CF" w:rsidR="00C07375" w:rsidRPr="001F4C38" w:rsidRDefault="00C07375" w:rsidP="00C07375">
      <w:pPr>
        <w:jc w:val="center"/>
        <w:rPr>
          <w:rFonts w:asciiTheme="minorHAnsi" w:hAnsiTheme="minorHAnsi" w:cs="Arial"/>
          <w:b/>
          <w:bCs/>
        </w:rPr>
      </w:pPr>
      <w:r w:rsidRPr="001F4C38">
        <w:rPr>
          <w:rFonts w:asciiTheme="minorHAnsi" w:hAnsiTheme="minorHAnsi" w:cs="Arial"/>
          <w:b/>
          <w:bCs/>
        </w:rPr>
        <w:t>Standard Operating Procedure (SOP)</w:t>
      </w:r>
    </w:p>
    <w:p w14:paraId="69035DA8" w14:textId="77777777" w:rsidR="00C07375" w:rsidRPr="001F4C38" w:rsidRDefault="00C07375" w:rsidP="00C07375">
      <w:pPr>
        <w:jc w:val="center"/>
        <w:rPr>
          <w:rFonts w:asciiTheme="minorHAnsi" w:hAnsiTheme="minorHAnsi" w:cs="Arial"/>
          <w:b/>
          <w:bCs/>
        </w:rPr>
      </w:pPr>
    </w:p>
    <w:tbl>
      <w:tblPr>
        <w:tblStyle w:val="TableGrid"/>
        <w:tblW w:w="9360" w:type="dxa"/>
        <w:tblLook w:val="04A0" w:firstRow="1" w:lastRow="0" w:firstColumn="1" w:lastColumn="0" w:noHBand="0" w:noVBand="1"/>
      </w:tblPr>
      <w:tblGrid>
        <w:gridCol w:w="1872"/>
        <w:gridCol w:w="1526"/>
        <w:gridCol w:w="1872"/>
        <w:gridCol w:w="1530"/>
        <w:gridCol w:w="1296"/>
        <w:gridCol w:w="1264"/>
      </w:tblGrid>
      <w:tr w:rsidR="00A0115D" w:rsidRPr="001F4C38" w14:paraId="5072EF8C" w14:textId="77777777" w:rsidTr="00D34F6B">
        <w:tc>
          <w:tcPr>
            <w:tcW w:w="1872" w:type="dxa"/>
          </w:tcPr>
          <w:p w14:paraId="3C5D55A5" w14:textId="38F04806" w:rsidR="00A0115D" w:rsidRPr="001F4C38" w:rsidRDefault="00A0115D" w:rsidP="00A0115D">
            <w:pPr>
              <w:jc w:val="right"/>
              <w:rPr>
                <w:rFonts w:asciiTheme="minorHAnsi" w:hAnsiTheme="minorHAnsi" w:cs="Arial"/>
                <w:b/>
                <w:bCs/>
              </w:rPr>
            </w:pPr>
            <w:r w:rsidRPr="001F4C38">
              <w:rPr>
                <w:rFonts w:asciiTheme="minorHAnsi" w:hAnsiTheme="minorHAnsi" w:cs="Arial"/>
                <w:b/>
                <w:bCs/>
              </w:rPr>
              <w:t>Title</w:t>
            </w:r>
          </w:p>
        </w:tc>
        <w:tc>
          <w:tcPr>
            <w:tcW w:w="7488" w:type="dxa"/>
            <w:gridSpan w:val="5"/>
          </w:tcPr>
          <w:p w14:paraId="588DBC05" w14:textId="77D857F5" w:rsidR="00A0115D" w:rsidRPr="001F4C38" w:rsidRDefault="009545DF" w:rsidP="00A0115D">
            <w:pPr>
              <w:rPr>
                <w:rFonts w:asciiTheme="minorHAnsi" w:hAnsiTheme="minorHAnsi" w:cs="Arial"/>
              </w:rPr>
            </w:pPr>
            <w:r>
              <w:rPr>
                <w:rFonts w:asciiTheme="minorHAnsi" w:hAnsiTheme="minorHAnsi" w:cs="Arial"/>
              </w:rPr>
              <w:t xml:space="preserve">Obtaining Written Bids for </w:t>
            </w:r>
            <w:r w:rsidR="00D34F6B">
              <w:rPr>
                <w:rFonts w:asciiTheme="minorHAnsi" w:hAnsiTheme="minorHAnsi" w:cs="Arial"/>
              </w:rPr>
              <w:t xml:space="preserve">O&amp;M </w:t>
            </w:r>
            <w:r>
              <w:rPr>
                <w:rFonts w:asciiTheme="minorHAnsi" w:hAnsiTheme="minorHAnsi" w:cs="Arial"/>
              </w:rPr>
              <w:t>Projects</w:t>
            </w:r>
          </w:p>
        </w:tc>
      </w:tr>
      <w:tr w:rsidR="0043632D" w:rsidRPr="001F4C38" w14:paraId="58510609" w14:textId="77777777" w:rsidTr="0043632D">
        <w:tc>
          <w:tcPr>
            <w:tcW w:w="1872" w:type="dxa"/>
          </w:tcPr>
          <w:p w14:paraId="645C9EA1" w14:textId="15CFBA08" w:rsidR="00A0115D" w:rsidRPr="001F4C38" w:rsidRDefault="00A0115D" w:rsidP="00A0115D">
            <w:pPr>
              <w:jc w:val="right"/>
              <w:rPr>
                <w:rFonts w:asciiTheme="minorHAnsi" w:hAnsiTheme="minorHAnsi" w:cs="Arial"/>
                <w:b/>
                <w:bCs/>
              </w:rPr>
            </w:pPr>
            <w:r w:rsidRPr="001F4C38">
              <w:rPr>
                <w:rFonts w:asciiTheme="minorHAnsi" w:hAnsiTheme="minorHAnsi" w:cs="Arial"/>
                <w:b/>
                <w:bCs/>
              </w:rPr>
              <w:t>Effective Date</w:t>
            </w:r>
          </w:p>
        </w:tc>
        <w:tc>
          <w:tcPr>
            <w:tcW w:w="1526" w:type="dxa"/>
          </w:tcPr>
          <w:p w14:paraId="503E7F59" w14:textId="4483084A" w:rsidR="00A0115D" w:rsidRPr="001F4C38" w:rsidRDefault="00F634A9" w:rsidP="00A0115D">
            <w:pPr>
              <w:rPr>
                <w:rFonts w:asciiTheme="minorHAnsi" w:hAnsiTheme="minorHAnsi" w:cs="Arial"/>
              </w:rPr>
            </w:pPr>
            <w:r>
              <w:rPr>
                <w:rFonts w:asciiTheme="minorHAnsi" w:hAnsiTheme="minorHAnsi" w:cs="Arial"/>
              </w:rPr>
              <w:t>07/2025</w:t>
            </w:r>
          </w:p>
        </w:tc>
        <w:tc>
          <w:tcPr>
            <w:tcW w:w="1872" w:type="dxa"/>
          </w:tcPr>
          <w:p w14:paraId="08A852A6" w14:textId="371E616B" w:rsidR="00A0115D" w:rsidRPr="001F4C38" w:rsidRDefault="00A0115D" w:rsidP="00A0115D">
            <w:pPr>
              <w:jc w:val="right"/>
              <w:rPr>
                <w:rFonts w:asciiTheme="minorHAnsi" w:hAnsiTheme="minorHAnsi" w:cs="Arial"/>
                <w:b/>
                <w:bCs/>
              </w:rPr>
            </w:pPr>
            <w:r w:rsidRPr="001F4C38">
              <w:rPr>
                <w:rFonts w:asciiTheme="minorHAnsi" w:hAnsiTheme="minorHAnsi" w:cs="Arial"/>
                <w:b/>
                <w:bCs/>
              </w:rPr>
              <w:t>Revised Date</w:t>
            </w:r>
          </w:p>
        </w:tc>
        <w:tc>
          <w:tcPr>
            <w:tcW w:w="1530" w:type="dxa"/>
          </w:tcPr>
          <w:p w14:paraId="3C777190" w14:textId="0E5C95DE" w:rsidR="00A0115D" w:rsidRPr="001F4C38" w:rsidRDefault="00872AB3" w:rsidP="0043632D">
            <w:pPr>
              <w:rPr>
                <w:rFonts w:asciiTheme="minorHAnsi" w:hAnsiTheme="minorHAnsi" w:cs="Arial"/>
              </w:rPr>
            </w:pPr>
            <w:r>
              <w:rPr>
                <w:rFonts w:asciiTheme="minorHAnsi" w:hAnsiTheme="minorHAnsi" w:cs="Arial"/>
              </w:rPr>
              <w:t>08/2026</w:t>
            </w:r>
          </w:p>
        </w:tc>
        <w:tc>
          <w:tcPr>
            <w:tcW w:w="1296" w:type="dxa"/>
          </w:tcPr>
          <w:p w14:paraId="4D4C7130" w14:textId="579DE220" w:rsidR="00A0115D" w:rsidRPr="001F4C38" w:rsidRDefault="00A0115D" w:rsidP="00A0115D">
            <w:pPr>
              <w:jc w:val="right"/>
              <w:rPr>
                <w:rFonts w:asciiTheme="minorHAnsi" w:hAnsiTheme="minorHAnsi" w:cs="Arial"/>
                <w:b/>
                <w:bCs/>
              </w:rPr>
            </w:pPr>
            <w:r w:rsidRPr="001F4C38">
              <w:rPr>
                <w:rFonts w:asciiTheme="minorHAnsi" w:hAnsiTheme="minorHAnsi" w:cs="Arial"/>
                <w:b/>
                <w:bCs/>
              </w:rPr>
              <w:t>Version</w:t>
            </w:r>
          </w:p>
        </w:tc>
        <w:tc>
          <w:tcPr>
            <w:tcW w:w="1264" w:type="dxa"/>
          </w:tcPr>
          <w:p w14:paraId="089F0A0B" w14:textId="18DC5716" w:rsidR="00A0115D" w:rsidRPr="00872AB3" w:rsidRDefault="00872AB3" w:rsidP="00C07375">
            <w:pPr>
              <w:jc w:val="center"/>
              <w:rPr>
                <w:rFonts w:asciiTheme="minorHAnsi" w:hAnsiTheme="minorHAnsi" w:cs="Arial"/>
              </w:rPr>
            </w:pPr>
            <w:r w:rsidRPr="00872AB3">
              <w:rPr>
                <w:rFonts w:asciiTheme="minorHAnsi" w:hAnsiTheme="minorHAnsi" w:cs="Arial"/>
              </w:rPr>
              <w:t>02</w:t>
            </w:r>
          </w:p>
        </w:tc>
      </w:tr>
      <w:tr w:rsidR="00A0115D" w:rsidRPr="001F4C38" w14:paraId="0B54435D" w14:textId="77777777" w:rsidTr="0043632D">
        <w:tc>
          <w:tcPr>
            <w:tcW w:w="1872" w:type="dxa"/>
          </w:tcPr>
          <w:p w14:paraId="37617065" w14:textId="56163E03" w:rsidR="00A0115D" w:rsidRPr="001F4C38" w:rsidRDefault="0043632D" w:rsidP="0043632D">
            <w:pPr>
              <w:jc w:val="right"/>
              <w:rPr>
                <w:rFonts w:asciiTheme="minorHAnsi" w:hAnsiTheme="minorHAnsi" w:cs="Arial"/>
                <w:b/>
                <w:bCs/>
              </w:rPr>
            </w:pPr>
            <w:r w:rsidRPr="001F4C38">
              <w:rPr>
                <w:rFonts w:asciiTheme="minorHAnsi" w:hAnsiTheme="minorHAnsi" w:cs="Arial"/>
                <w:b/>
                <w:bCs/>
              </w:rPr>
              <w:t>Prepared by</w:t>
            </w:r>
          </w:p>
        </w:tc>
        <w:tc>
          <w:tcPr>
            <w:tcW w:w="7488" w:type="dxa"/>
            <w:gridSpan w:val="5"/>
          </w:tcPr>
          <w:p w14:paraId="7458BCEA" w14:textId="23DCFDAA" w:rsidR="00A0115D" w:rsidRPr="00872AB3" w:rsidRDefault="00872AB3" w:rsidP="0043632D">
            <w:pPr>
              <w:rPr>
                <w:rFonts w:asciiTheme="minorHAnsi" w:hAnsiTheme="minorHAnsi" w:cs="Arial"/>
              </w:rPr>
            </w:pPr>
            <w:r>
              <w:rPr>
                <w:rFonts w:asciiTheme="minorHAnsi" w:hAnsiTheme="minorHAnsi" w:cs="Arial"/>
              </w:rPr>
              <w:t>Tammy Sawatzky, CPD Director</w:t>
            </w:r>
          </w:p>
        </w:tc>
      </w:tr>
    </w:tbl>
    <w:p w14:paraId="73541FF6" w14:textId="77777777" w:rsidR="00C07375" w:rsidRPr="001F4C38" w:rsidRDefault="00C07375" w:rsidP="00AA1D45">
      <w:pPr>
        <w:ind w:left="864" w:hanging="432"/>
        <w:jc w:val="center"/>
        <w:rPr>
          <w:rFonts w:asciiTheme="minorHAnsi" w:hAnsiTheme="minorHAnsi" w:cs="Arial"/>
          <w:b/>
          <w:bCs/>
        </w:rPr>
      </w:pPr>
    </w:p>
    <w:p w14:paraId="3BB4DDA4" w14:textId="2BD31A96" w:rsidR="00C07375" w:rsidRPr="001F4C38" w:rsidRDefault="00C07375" w:rsidP="0007766A">
      <w:pPr>
        <w:pStyle w:val="ListParagraph"/>
        <w:numPr>
          <w:ilvl w:val="0"/>
          <w:numId w:val="1"/>
        </w:numPr>
        <w:spacing w:after="60"/>
        <w:ind w:left="360" w:hanging="342"/>
        <w:rPr>
          <w:rFonts w:asciiTheme="minorHAnsi" w:hAnsiTheme="minorHAnsi" w:cs="Arial"/>
          <w:b/>
          <w:bCs/>
        </w:rPr>
      </w:pPr>
      <w:r w:rsidRPr="001F4C38">
        <w:rPr>
          <w:rFonts w:asciiTheme="minorHAnsi" w:hAnsiTheme="minorHAnsi" w:cs="Arial"/>
          <w:b/>
          <w:bCs/>
        </w:rPr>
        <w:t>Purpose</w:t>
      </w:r>
    </w:p>
    <w:p w14:paraId="03138B4D" w14:textId="5CA84B50" w:rsidR="006A2A5A" w:rsidRPr="004838CE" w:rsidRDefault="00A54091" w:rsidP="00935745">
      <w:pPr>
        <w:ind w:left="360"/>
        <w:rPr>
          <w:rFonts w:ascii="Aptos" w:hAnsi="Aptos" w:cs="Calibri"/>
        </w:rPr>
      </w:pPr>
      <w:r>
        <w:rPr>
          <w:rFonts w:ascii="Aptos" w:hAnsi="Aptos" w:cs="Calibri"/>
        </w:rPr>
        <w:t>To</w:t>
      </w:r>
      <w:r w:rsidR="006A2A5A" w:rsidRPr="004838CE">
        <w:rPr>
          <w:rFonts w:ascii="Aptos" w:hAnsi="Aptos" w:cs="Calibri"/>
        </w:rPr>
        <w:t xml:space="preserve"> provide clarification and guidance to conservation districts requesting watershed operation and maintenance (O&amp;M) assistance from the Conservation Commission (Commission)</w:t>
      </w:r>
      <w:r w:rsidR="001D0B13">
        <w:rPr>
          <w:rFonts w:ascii="Aptos" w:hAnsi="Aptos" w:cs="Calibri"/>
        </w:rPr>
        <w:t xml:space="preserve"> when the project</w:t>
      </w:r>
      <w:r w:rsidR="0029044B">
        <w:rPr>
          <w:rFonts w:ascii="Aptos" w:hAnsi="Aptos" w:cs="Calibri"/>
        </w:rPr>
        <w:t xml:space="preserve"> estimate exceeds $50,000</w:t>
      </w:r>
      <w:r w:rsidR="006A2A5A" w:rsidRPr="004838CE">
        <w:rPr>
          <w:rFonts w:ascii="Aptos" w:hAnsi="Aptos" w:cs="Calibri"/>
        </w:rPr>
        <w:t xml:space="preserve">. </w:t>
      </w:r>
    </w:p>
    <w:p w14:paraId="7F234ABA" w14:textId="77777777" w:rsidR="00CA2F87" w:rsidRPr="001F4C38" w:rsidRDefault="00CA2F87" w:rsidP="00AA1D45">
      <w:pPr>
        <w:spacing w:after="60"/>
        <w:ind w:left="864" w:hanging="432"/>
        <w:rPr>
          <w:rFonts w:asciiTheme="minorHAnsi" w:hAnsiTheme="minorHAnsi" w:cs="Arial"/>
        </w:rPr>
      </w:pPr>
    </w:p>
    <w:p w14:paraId="4EA3F459" w14:textId="3C97D992" w:rsidR="00C07375" w:rsidRPr="001F4C38" w:rsidRDefault="00C07375" w:rsidP="0007766A">
      <w:pPr>
        <w:pStyle w:val="ListParagraph"/>
        <w:numPr>
          <w:ilvl w:val="0"/>
          <w:numId w:val="1"/>
        </w:numPr>
        <w:spacing w:after="60"/>
        <w:ind w:left="360" w:hanging="342"/>
        <w:rPr>
          <w:rFonts w:asciiTheme="minorHAnsi" w:hAnsiTheme="minorHAnsi" w:cs="Arial"/>
          <w:b/>
          <w:bCs/>
        </w:rPr>
      </w:pPr>
      <w:r w:rsidRPr="001F4C38">
        <w:rPr>
          <w:rFonts w:asciiTheme="minorHAnsi" w:hAnsiTheme="minorHAnsi" w:cs="Arial"/>
          <w:b/>
          <w:bCs/>
        </w:rPr>
        <w:t>Scope</w:t>
      </w:r>
    </w:p>
    <w:p w14:paraId="5ADF6347" w14:textId="182C7B52" w:rsidR="007C78A3" w:rsidRPr="007C78A3" w:rsidRDefault="007C78A3" w:rsidP="00935745">
      <w:pPr>
        <w:ind w:left="360"/>
        <w:rPr>
          <w:rFonts w:ascii="Aptos" w:hAnsi="Aptos" w:cs="Calibri"/>
        </w:rPr>
      </w:pPr>
      <w:r w:rsidRPr="007C78A3">
        <w:rPr>
          <w:rFonts w:ascii="Aptos" w:hAnsi="Aptos" w:cs="Calibri"/>
        </w:rPr>
        <w:t xml:space="preserve">This SOP outlines the necessary steps to </w:t>
      </w:r>
      <w:r w:rsidR="009A31D5" w:rsidRPr="001E43CD">
        <w:rPr>
          <w:rFonts w:ascii="Aptos" w:hAnsi="Aptos" w:cs="Calibri"/>
        </w:rPr>
        <w:t>assist districts with the bidding process and standardize the documentation forwarded to the Conservation Programs Division (CPD) for review and approval.</w:t>
      </w:r>
      <w:r w:rsidR="009A31D5">
        <w:rPr>
          <w:rFonts w:ascii="Aptos" w:hAnsi="Aptos" w:cs="Calibri"/>
        </w:rPr>
        <w:t xml:space="preserve"> </w:t>
      </w:r>
      <w:r w:rsidRPr="007C78A3">
        <w:rPr>
          <w:rFonts w:ascii="Aptos" w:hAnsi="Aptos" w:cs="Calibri"/>
        </w:rPr>
        <w:t xml:space="preserve">All forms referred to in this document can be found </w:t>
      </w:r>
      <w:bookmarkStart w:id="0" w:name="_Hlk166568826"/>
      <w:r w:rsidRPr="007C78A3">
        <w:rPr>
          <w:rFonts w:ascii="Aptos" w:hAnsi="Aptos" w:cs="Calibri"/>
        </w:rPr>
        <w:t xml:space="preserve">on </w:t>
      </w:r>
      <w:bookmarkEnd w:id="0"/>
      <w:r w:rsidRPr="007C78A3">
        <w:rPr>
          <w:rFonts w:ascii="Aptos" w:hAnsi="Aptos" w:cs="Calibri"/>
        </w:rPr>
        <w:t>the Commission website</w:t>
      </w:r>
      <w:r w:rsidR="00E263E1">
        <w:rPr>
          <w:rFonts w:ascii="Aptos" w:hAnsi="Aptos" w:cs="Calibri"/>
        </w:rPr>
        <w:t xml:space="preserve"> </w:t>
      </w:r>
      <w:hyperlink r:id="rId8" w:history="1">
        <w:r w:rsidR="00E263E1" w:rsidRPr="00E263E1">
          <w:rPr>
            <w:rStyle w:val="Hyperlink"/>
            <w:rFonts w:ascii="Aptos" w:hAnsi="Aptos" w:cs="Calibri"/>
          </w:rPr>
          <w:t>Forms for Conservation Districts - Oklahoma Conservation Commission</w:t>
        </w:r>
      </w:hyperlink>
      <w:r w:rsidR="00BF74F8">
        <w:rPr>
          <w:rFonts w:ascii="Aptos" w:hAnsi="Aptos" w:cs="Calibri"/>
        </w:rPr>
        <w:t xml:space="preserve"> under Watershed Forms</w:t>
      </w:r>
      <w:r w:rsidRPr="007C78A3">
        <w:rPr>
          <w:rFonts w:ascii="Aptos" w:hAnsi="Aptos" w:cs="Calibri"/>
        </w:rPr>
        <w:t xml:space="preserve">. The name of all forms will be highlighted in </w:t>
      </w:r>
      <w:r w:rsidRPr="007C78A3">
        <w:rPr>
          <w:rFonts w:ascii="Aptos" w:hAnsi="Aptos" w:cs="Calibri"/>
          <w:b/>
          <w:bCs/>
          <w:color w:val="0066FF"/>
        </w:rPr>
        <w:t>blue</w:t>
      </w:r>
      <w:r w:rsidRPr="007C78A3">
        <w:rPr>
          <w:rFonts w:ascii="Aptos" w:hAnsi="Aptos" w:cs="Calibri"/>
        </w:rPr>
        <w:t xml:space="preserve"> when referenced throughout this document.</w:t>
      </w:r>
    </w:p>
    <w:p w14:paraId="2D8B95E4" w14:textId="77777777" w:rsidR="00937950" w:rsidRPr="001F4C38" w:rsidRDefault="00937950" w:rsidP="00AA1D45">
      <w:pPr>
        <w:spacing w:after="60"/>
        <w:ind w:left="864" w:hanging="432"/>
        <w:rPr>
          <w:rFonts w:asciiTheme="minorHAnsi" w:hAnsiTheme="minorHAnsi" w:cs="Arial"/>
          <w:b/>
          <w:bCs/>
        </w:rPr>
      </w:pPr>
    </w:p>
    <w:p w14:paraId="4BD8EF55" w14:textId="4FC1417C" w:rsidR="00FC5555" w:rsidRPr="001F4C38" w:rsidRDefault="00FC5555" w:rsidP="0007766A">
      <w:pPr>
        <w:pStyle w:val="ListParagraph"/>
        <w:numPr>
          <w:ilvl w:val="0"/>
          <w:numId w:val="1"/>
        </w:numPr>
        <w:spacing w:after="60"/>
        <w:ind w:left="360" w:hanging="342"/>
        <w:rPr>
          <w:rFonts w:asciiTheme="minorHAnsi" w:hAnsiTheme="minorHAnsi" w:cs="Arial"/>
          <w:b/>
          <w:bCs/>
        </w:rPr>
      </w:pPr>
      <w:r w:rsidRPr="001F4C38">
        <w:rPr>
          <w:rFonts w:asciiTheme="minorHAnsi" w:hAnsiTheme="minorHAnsi" w:cs="Arial"/>
          <w:b/>
          <w:bCs/>
        </w:rPr>
        <w:t>Responsibilities</w:t>
      </w:r>
    </w:p>
    <w:p w14:paraId="13F0A856" w14:textId="5211B055" w:rsidR="00FC5555" w:rsidRPr="001F4C38" w:rsidRDefault="00C9555C" w:rsidP="00935745">
      <w:pPr>
        <w:pStyle w:val="ListParagraph"/>
        <w:spacing w:after="60"/>
        <w:ind w:left="360"/>
        <w:rPr>
          <w:rFonts w:asciiTheme="minorHAnsi" w:hAnsiTheme="minorHAnsi" w:cs="Arial"/>
        </w:rPr>
      </w:pPr>
      <w:r>
        <w:rPr>
          <w:rFonts w:asciiTheme="minorHAnsi" w:hAnsiTheme="minorHAnsi" w:cs="Arial"/>
        </w:rPr>
        <w:t>It is the responsibility of conservation district</w:t>
      </w:r>
      <w:r w:rsidR="00100A53">
        <w:rPr>
          <w:rFonts w:asciiTheme="minorHAnsi" w:hAnsiTheme="minorHAnsi" w:cs="Arial"/>
        </w:rPr>
        <w:t xml:space="preserve"> directors</w:t>
      </w:r>
      <w:r w:rsidR="00904ABE">
        <w:rPr>
          <w:rFonts w:asciiTheme="minorHAnsi" w:hAnsiTheme="minorHAnsi" w:cs="Arial"/>
        </w:rPr>
        <w:t xml:space="preserve"> and</w:t>
      </w:r>
      <w:r w:rsidR="00100A53">
        <w:rPr>
          <w:rFonts w:asciiTheme="minorHAnsi" w:hAnsiTheme="minorHAnsi" w:cs="Arial"/>
        </w:rPr>
        <w:t xml:space="preserve"> employees</w:t>
      </w:r>
      <w:r w:rsidR="00904ABE">
        <w:rPr>
          <w:rFonts w:asciiTheme="minorHAnsi" w:hAnsiTheme="minorHAnsi" w:cs="Arial"/>
        </w:rPr>
        <w:t xml:space="preserve"> </w:t>
      </w:r>
      <w:r w:rsidR="00142E95">
        <w:rPr>
          <w:rFonts w:asciiTheme="minorHAnsi" w:hAnsiTheme="minorHAnsi" w:cs="Arial"/>
        </w:rPr>
        <w:t>that have watershed dam O&amp;M responsibilities</w:t>
      </w:r>
      <w:r w:rsidR="00812C26">
        <w:rPr>
          <w:rFonts w:asciiTheme="minorHAnsi" w:hAnsiTheme="minorHAnsi" w:cs="Arial"/>
        </w:rPr>
        <w:t xml:space="preserve"> </w:t>
      </w:r>
      <w:r w:rsidR="007951BC">
        <w:rPr>
          <w:rFonts w:asciiTheme="minorHAnsi" w:hAnsiTheme="minorHAnsi" w:cs="Arial"/>
        </w:rPr>
        <w:t xml:space="preserve">to follow the procedures and guidelines outlined </w:t>
      </w:r>
      <w:r w:rsidR="0008270E">
        <w:rPr>
          <w:rFonts w:asciiTheme="minorHAnsi" w:hAnsiTheme="minorHAnsi" w:cs="Arial"/>
        </w:rPr>
        <w:t>in this SOP.</w:t>
      </w:r>
    </w:p>
    <w:p w14:paraId="72CE0DE5" w14:textId="77777777" w:rsidR="00FC5555" w:rsidRPr="001F4C38" w:rsidRDefault="00FC5555" w:rsidP="00AA1D45">
      <w:pPr>
        <w:pStyle w:val="ListParagraph"/>
        <w:spacing w:after="60"/>
        <w:ind w:left="864" w:hanging="432"/>
        <w:rPr>
          <w:rFonts w:asciiTheme="minorHAnsi" w:hAnsiTheme="minorHAnsi" w:cs="Arial"/>
          <w:b/>
          <w:bCs/>
        </w:rPr>
      </w:pPr>
    </w:p>
    <w:p w14:paraId="29C3F69E" w14:textId="5C627CE6" w:rsidR="00C07375" w:rsidRPr="001F4C38" w:rsidRDefault="00C07375" w:rsidP="0007766A">
      <w:pPr>
        <w:pStyle w:val="ListParagraph"/>
        <w:numPr>
          <w:ilvl w:val="0"/>
          <w:numId w:val="1"/>
        </w:numPr>
        <w:spacing w:after="60"/>
        <w:ind w:left="360" w:hanging="342"/>
        <w:rPr>
          <w:rFonts w:asciiTheme="minorHAnsi" w:hAnsiTheme="minorHAnsi" w:cs="Arial"/>
          <w:b/>
          <w:bCs/>
        </w:rPr>
      </w:pPr>
      <w:r w:rsidRPr="001F4C38">
        <w:rPr>
          <w:rFonts w:asciiTheme="minorHAnsi" w:hAnsiTheme="minorHAnsi" w:cs="Arial"/>
          <w:b/>
          <w:bCs/>
        </w:rPr>
        <w:t>Procedure</w:t>
      </w:r>
    </w:p>
    <w:p w14:paraId="1E36FA29" w14:textId="77777777" w:rsidR="00330A15" w:rsidRPr="00330A15" w:rsidRDefault="00C07375" w:rsidP="00935745">
      <w:pPr>
        <w:spacing w:after="60"/>
        <w:ind w:left="360"/>
        <w:rPr>
          <w:rFonts w:asciiTheme="minorHAnsi" w:hAnsiTheme="minorHAnsi" w:cs="Arial"/>
          <w:b/>
          <w:bCs/>
          <w:noProof/>
        </w:rPr>
      </w:pPr>
      <w:r w:rsidRPr="001F4C38">
        <w:rPr>
          <w:rFonts w:asciiTheme="minorHAnsi" w:hAnsiTheme="minorHAnsi" w:cs="Arial"/>
          <w:b/>
          <w:bCs/>
        </w:rPr>
        <w:t xml:space="preserve">Step 1: </w:t>
      </w:r>
      <w:r w:rsidR="00330A15" w:rsidRPr="00330A15">
        <w:rPr>
          <w:rFonts w:asciiTheme="minorHAnsi" w:hAnsiTheme="minorHAnsi" w:cs="Arial"/>
          <w:b/>
          <w:bCs/>
          <w:noProof/>
        </w:rPr>
        <w:t>Invitation to Bid</w:t>
      </w:r>
    </w:p>
    <w:p w14:paraId="0B49CD32" w14:textId="53EFD41F" w:rsidR="00B37422" w:rsidRPr="001E43CD" w:rsidRDefault="00B37422" w:rsidP="00935745">
      <w:pPr>
        <w:ind w:left="360"/>
        <w:contextualSpacing/>
        <w:rPr>
          <w:rFonts w:ascii="Aptos" w:hAnsi="Aptos" w:cs="Calibri"/>
        </w:rPr>
      </w:pPr>
      <w:r w:rsidRPr="001E43CD">
        <w:rPr>
          <w:rFonts w:ascii="Aptos" w:hAnsi="Aptos" w:cs="Calibri"/>
        </w:rPr>
        <w:t xml:space="preserve">The intent is to execute a clear and fair bidding process as well as clearly define what is required of the district. A minimum of three bids </w:t>
      </w:r>
      <w:r w:rsidR="0039181F" w:rsidRPr="001E43CD">
        <w:rPr>
          <w:rFonts w:ascii="Aptos" w:hAnsi="Aptos" w:cs="Calibri"/>
        </w:rPr>
        <w:t>is</w:t>
      </w:r>
      <w:r w:rsidRPr="001E43CD">
        <w:rPr>
          <w:rFonts w:ascii="Aptos" w:hAnsi="Aptos" w:cs="Calibri"/>
        </w:rPr>
        <w:t xml:space="preserve"> required. The district assembles the project bid package which includes:  </w:t>
      </w:r>
      <w:r w:rsidRPr="001E43CD">
        <w:rPr>
          <w:rFonts w:ascii="Aptos" w:hAnsi="Aptos" w:cs="Calibri"/>
          <w:b/>
          <w:bCs/>
          <w:color w:val="0066FF"/>
        </w:rPr>
        <w:t>Bid Notice</w:t>
      </w:r>
      <w:r w:rsidRPr="001E43CD">
        <w:rPr>
          <w:rFonts w:ascii="Aptos" w:hAnsi="Aptos" w:cs="Calibri"/>
        </w:rPr>
        <w:t xml:space="preserve">, </w:t>
      </w:r>
      <w:r w:rsidRPr="001E43CD">
        <w:rPr>
          <w:rFonts w:ascii="Aptos" w:hAnsi="Aptos" w:cs="Calibri"/>
          <w:b/>
          <w:bCs/>
          <w:color w:val="0066FF"/>
        </w:rPr>
        <w:t>Bid Form</w:t>
      </w:r>
      <w:r w:rsidRPr="001E43CD">
        <w:rPr>
          <w:rFonts w:ascii="Aptos" w:hAnsi="Aptos" w:cs="Calibri"/>
        </w:rPr>
        <w:t xml:space="preserve"> and </w:t>
      </w:r>
      <w:r w:rsidRPr="001E43CD">
        <w:rPr>
          <w:rFonts w:ascii="Aptos" w:hAnsi="Aptos" w:cs="Calibri"/>
          <w:b/>
          <w:bCs/>
          <w:color w:val="0066FF"/>
        </w:rPr>
        <w:t>Scope of Work</w:t>
      </w:r>
      <w:r w:rsidRPr="001E43CD">
        <w:rPr>
          <w:rFonts w:ascii="Aptos" w:hAnsi="Aptos" w:cs="Calibri"/>
        </w:rPr>
        <w:t>.</w:t>
      </w:r>
    </w:p>
    <w:p w14:paraId="5F89C443" w14:textId="3E27C0A0" w:rsidR="00C07375" w:rsidRPr="001F4C38" w:rsidRDefault="00C07375" w:rsidP="00AA1D45">
      <w:pPr>
        <w:spacing w:after="60"/>
        <w:ind w:left="864" w:hanging="432"/>
        <w:rPr>
          <w:rFonts w:asciiTheme="minorHAnsi" w:hAnsiTheme="minorHAnsi" w:cs="Arial"/>
          <w:b/>
          <w:bCs/>
        </w:rPr>
      </w:pPr>
    </w:p>
    <w:p w14:paraId="066FD349" w14:textId="77777777" w:rsidR="00BC2E13" w:rsidRPr="001E43CD" w:rsidRDefault="00BC2E13" w:rsidP="0007766A">
      <w:pPr>
        <w:numPr>
          <w:ilvl w:val="0"/>
          <w:numId w:val="7"/>
        </w:numPr>
        <w:ind w:left="900" w:hanging="342"/>
        <w:contextualSpacing/>
        <w:rPr>
          <w:rFonts w:ascii="Aptos" w:hAnsi="Aptos" w:cs="Calibri"/>
        </w:rPr>
      </w:pPr>
      <w:r w:rsidRPr="001E43CD">
        <w:rPr>
          <w:rFonts w:ascii="Aptos" w:hAnsi="Aptos" w:cs="Calibri"/>
          <w:b/>
          <w:bCs/>
          <w:color w:val="0066FF"/>
        </w:rPr>
        <w:t>Bid Notice</w:t>
      </w:r>
      <w:r w:rsidRPr="001E43CD">
        <w:rPr>
          <w:rFonts w:ascii="Aptos" w:hAnsi="Aptos" w:cs="Calibri"/>
        </w:rPr>
        <w:t xml:space="preserve"> (Bidding Forms – Tab 1) – used to tell bidders who is requesting bids, what the project is, when bids are due and how to submit bids. </w:t>
      </w:r>
    </w:p>
    <w:p w14:paraId="0B094F1F" w14:textId="77777777" w:rsidR="00BC2E13" w:rsidRPr="001E43CD" w:rsidRDefault="00BC2E13" w:rsidP="0007766A">
      <w:pPr>
        <w:numPr>
          <w:ilvl w:val="1"/>
          <w:numId w:val="5"/>
        </w:numPr>
        <w:ind w:left="1260" w:hanging="252"/>
        <w:contextualSpacing/>
        <w:rPr>
          <w:rFonts w:ascii="Aptos" w:hAnsi="Aptos" w:cs="Calibri"/>
        </w:rPr>
      </w:pPr>
      <w:r w:rsidRPr="001E43CD">
        <w:rPr>
          <w:rFonts w:ascii="Aptos" w:hAnsi="Aptos" w:cs="Calibri"/>
        </w:rPr>
        <w:t xml:space="preserve">Questions/decisions for the district: </w:t>
      </w:r>
    </w:p>
    <w:p w14:paraId="7F2D0331" w14:textId="77777777" w:rsidR="00BC2E13" w:rsidRPr="001E43CD" w:rsidRDefault="00BC2E13" w:rsidP="0007766A">
      <w:pPr>
        <w:numPr>
          <w:ilvl w:val="2"/>
          <w:numId w:val="13"/>
        </w:numPr>
        <w:ind w:left="1800"/>
        <w:contextualSpacing/>
        <w:rPr>
          <w:rFonts w:ascii="Aptos" w:hAnsi="Aptos" w:cs="Calibri"/>
        </w:rPr>
      </w:pPr>
      <w:r w:rsidRPr="001E43CD">
        <w:rPr>
          <w:rFonts w:ascii="Aptos" w:hAnsi="Aptos" w:cs="Calibri"/>
        </w:rPr>
        <w:t>Is it necessary to have a pre-bid site showing?</w:t>
      </w:r>
    </w:p>
    <w:p w14:paraId="7CE07212" w14:textId="77777777" w:rsidR="00BC2E13" w:rsidRPr="001E43CD" w:rsidRDefault="00BC2E13" w:rsidP="0007766A">
      <w:pPr>
        <w:numPr>
          <w:ilvl w:val="2"/>
          <w:numId w:val="13"/>
        </w:numPr>
        <w:ind w:left="1800"/>
        <w:contextualSpacing/>
        <w:rPr>
          <w:rFonts w:ascii="Aptos" w:hAnsi="Aptos" w:cs="Calibri"/>
        </w:rPr>
      </w:pPr>
      <w:r w:rsidRPr="001E43CD">
        <w:rPr>
          <w:rFonts w:ascii="Aptos" w:hAnsi="Aptos" w:cs="Calibri"/>
        </w:rPr>
        <w:t>Is the pre-bid site showing mandatory or non-mandatory for bidders? If mandatory, contractors must attend the site showing to be eligible to bid.</w:t>
      </w:r>
    </w:p>
    <w:p w14:paraId="498525BC" w14:textId="77777777" w:rsidR="00BC2E13" w:rsidRPr="001E43CD" w:rsidRDefault="00BC2E13" w:rsidP="0007766A">
      <w:pPr>
        <w:numPr>
          <w:ilvl w:val="2"/>
          <w:numId w:val="13"/>
        </w:numPr>
        <w:ind w:left="1800"/>
        <w:contextualSpacing/>
        <w:rPr>
          <w:rFonts w:ascii="Aptos" w:hAnsi="Aptos" w:cs="Calibri"/>
        </w:rPr>
      </w:pPr>
      <w:r w:rsidRPr="001E43CD">
        <w:rPr>
          <w:rFonts w:ascii="Aptos" w:hAnsi="Aptos" w:cs="Calibri"/>
        </w:rPr>
        <w:t>What is the date and time of the site showing?</w:t>
      </w:r>
    </w:p>
    <w:p w14:paraId="14056741" w14:textId="77777777" w:rsidR="00BC2E13" w:rsidRPr="001E43CD" w:rsidRDefault="00BC2E13" w:rsidP="0007766A">
      <w:pPr>
        <w:numPr>
          <w:ilvl w:val="2"/>
          <w:numId w:val="13"/>
        </w:numPr>
        <w:ind w:left="1800"/>
        <w:contextualSpacing/>
        <w:rPr>
          <w:rFonts w:ascii="Aptos" w:hAnsi="Aptos" w:cs="Calibri"/>
        </w:rPr>
      </w:pPr>
      <w:r w:rsidRPr="001E43CD">
        <w:rPr>
          <w:rFonts w:ascii="Aptos" w:hAnsi="Aptos" w:cs="Calibri"/>
        </w:rPr>
        <w:t>What is the meeting location for the site showing? (on site or at your office)</w:t>
      </w:r>
    </w:p>
    <w:p w14:paraId="2E56E6CE" w14:textId="77777777" w:rsidR="00BC2E13" w:rsidRPr="001E43CD" w:rsidRDefault="00BC2E13" w:rsidP="0007766A">
      <w:pPr>
        <w:numPr>
          <w:ilvl w:val="2"/>
          <w:numId w:val="13"/>
        </w:numPr>
        <w:ind w:left="1800"/>
        <w:contextualSpacing/>
        <w:rPr>
          <w:rFonts w:ascii="Aptos" w:hAnsi="Aptos" w:cs="Calibri"/>
        </w:rPr>
      </w:pPr>
      <w:r w:rsidRPr="001E43CD">
        <w:rPr>
          <w:rFonts w:ascii="Aptos" w:hAnsi="Aptos" w:cs="Calibri"/>
        </w:rPr>
        <w:t>What type of work will be performed? You will need a one-sentence description of the project. For example: Front slope protection on Upper Clear Boggy Creek Site 42 in Pontotoc County.</w:t>
      </w:r>
    </w:p>
    <w:p w14:paraId="56E13D88" w14:textId="77777777" w:rsidR="00BC2E13" w:rsidRPr="001E43CD" w:rsidRDefault="00BC2E13" w:rsidP="0007766A">
      <w:pPr>
        <w:numPr>
          <w:ilvl w:val="2"/>
          <w:numId w:val="13"/>
        </w:numPr>
        <w:ind w:left="1800"/>
        <w:contextualSpacing/>
        <w:rPr>
          <w:rFonts w:ascii="Aptos" w:hAnsi="Aptos" w:cs="Calibri"/>
        </w:rPr>
      </w:pPr>
      <w:r w:rsidRPr="001E43CD">
        <w:rPr>
          <w:rFonts w:ascii="Aptos" w:hAnsi="Aptos" w:cs="Calibri"/>
        </w:rPr>
        <w:lastRenderedPageBreak/>
        <w:t>What is the date and time bids will be due in the district office? It is recommended that a minimum bid notice period be at least seven days. This period of time is subject to the project size, complexity, and the nature or scope of the work being performed.</w:t>
      </w:r>
    </w:p>
    <w:p w14:paraId="1A027C4D" w14:textId="77777777" w:rsidR="00BC2E13" w:rsidRPr="001E43CD" w:rsidRDefault="00BC2E13" w:rsidP="0007766A">
      <w:pPr>
        <w:numPr>
          <w:ilvl w:val="2"/>
          <w:numId w:val="13"/>
        </w:numPr>
        <w:ind w:left="1800"/>
        <w:contextualSpacing/>
        <w:rPr>
          <w:rFonts w:ascii="Aptos" w:hAnsi="Aptos" w:cs="Calibri"/>
        </w:rPr>
      </w:pPr>
      <w:r w:rsidRPr="001E43CD">
        <w:rPr>
          <w:rFonts w:ascii="Aptos" w:hAnsi="Aptos" w:cs="Calibri"/>
        </w:rPr>
        <w:t>Does the district need/want OCC and/or NRCS staff to attend the pre-bid site showing? If yes, please consult with them when scheduling your site showing.</w:t>
      </w:r>
    </w:p>
    <w:p w14:paraId="6C674D0B" w14:textId="77777777" w:rsidR="00BC2E13" w:rsidRPr="001E43CD" w:rsidRDefault="00BC2E13" w:rsidP="00AA1D45">
      <w:pPr>
        <w:ind w:left="864" w:hanging="432"/>
        <w:contextualSpacing/>
        <w:rPr>
          <w:rFonts w:ascii="Aptos" w:hAnsi="Aptos" w:cs="Calibri"/>
        </w:rPr>
      </w:pPr>
      <w:r w:rsidRPr="001E43CD">
        <w:rPr>
          <w:rFonts w:ascii="Aptos" w:hAnsi="Aptos" w:cs="Calibri"/>
        </w:rPr>
        <w:t xml:space="preserve"> </w:t>
      </w:r>
    </w:p>
    <w:p w14:paraId="52038C3E" w14:textId="291B2572" w:rsidR="00BC2E13" w:rsidRDefault="00BC2E13" w:rsidP="004B2A7C">
      <w:pPr>
        <w:pStyle w:val="BodyText"/>
        <w:spacing w:after="0" w:line="240" w:lineRule="auto"/>
        <w:ind w:left="900"/>
        <w:contextualSpacing/>
        <w:rPr>
          <w:rFonts w:ascii="Aptos" w:hAnsi="Aptos" w:cs="Calibri"/>
          <w:sz w:val="24"/>
          <w:szCs w:val="24"/>
          <w:u w:val="single"/>
        </w:rPr>
      </w:pPr>
      <w:r w:rsidRPr="001E43CD">
        <w:rPr>
          <w:rFonts w:ascii="Aptos" w:hAnsi="Aptos" w:cs="Calibri"/>
          <w:sz w:val="24"/>
          <w:szCs w:val="24"/>
        </w:rPr>
        <w:t xml:space="preserve">Design packages prepared by NRCS will include an estimated cost and estimated performance time. The </w:t>
      </w:r>
      <w:r w:rsidRPr="001E43CD">
        <w:rPr>
          <w:rFonts w:ascii="Aptos" w:hAnsi="Aptos" w:cs="Calibri"/>
          <w:sz w:val="24"/>
          <w:szCs w:val="24"/>
          <w:u w:val="single"/>
        </w:rPr>
        <w:t xml:space="preserve">total </w:t>
      </w:r>
      <w:r w:rsidRPr="001E43CD">
        <w:rPr>
          <w:rFonts w:ascii="Aptos" w:hAnsi="Aptos" w:cs="Calibri"/>
          <w:sz w:val="24"/>
          <w:szCs w:val="24"/>
        </w:rPr>
        <w:t xml:space="preserve">estimated </w:t>
      </w:r>
      <w:r w:rsidR="0039181F" w:rsidRPr="001E43CD">
        <w:rPr>
          <w:rFonts w:ascii="Aptos" w:hAnsi="Aptos" w:cs="Calibri"/>
          <w:sz w:val="24"/>
          <w:szCs w:val="24"/>
        </w:rPr>
        <w:t>cost</w:t>
      </w:r>
      <w:r w:rsidRPr="001E43CD">
        <w:rPr>
          <w:rFonts w:ascii="Aptos" w:hAnsi="Aptos" w:cs="Calibri"/>
          <w:sz w:val="24"/>
          <w:szCs w:val="24"/>
        </w:rPr>
        <w:t xml:space="preserve"> can be included as part of the Bid Notice. </w:t>
      </w:r>
      <w:r w:rsidR="00694932" w:rsidRPr="00DC6F5D">
        <w:rPr>
          <w:rFonts w:ascii="Aptos" w:hAnsi="Aptos" w:cs="Calibri"/>
          <w:b/>
          <w:bCs/>
          <w:sz w:val="24"/>
          <w:szCs w:val="24"/>
        </w:rPr>
        <w:t>CRIT</w:t>
      </w:r>
      <w:r w:rsidR="00D97693" w:rsidRPr="00DC6F5D">
        <w:rPr>
          <w:rFonts w:ascii="Aptos" w:hAnsi="Aptos" w:cs="Calibri"/>
          <w:b/>
          <w:bCs/>
          <w:sz w:val="24"/>
          <w:szCs w:val="24"/>
        </w:rPr>
        <w:t>ICAL:</w:t>
      </w:r>
      <w:r w:rsidR="00DC6F5D">
        <w:rPr>
          <w:rFonts w:ascii="Aptos" w:hAnsi="Aptos" w:cs="Calibri"/>
          <w:b/>
          <w:bCs/>
          <w:sz w:val="24"/>
          <w:szCs w:val="24"/>
        </w:rPr>
        <w:t xml:space="preserve">  Do </w:t>
      </w:r>
      <w:r w:rsidR="00FE218C">
        <w:rPr>
          <w:rFonts w:ascii="Aptos" w:hAnsi="Aptos" w:cs="Calibri"/>
          <w:b/>
          <w:bCs/>
          <w:sz w:val="24"/>
          <w:szCs w:val="24"/>
        </w:rPr>
        <w:t>not include a copy of the NRCS Engineer’s Estimate Cost Statement with the Bid Notice.</w:t>
      </w:r>
      <w:r w:rsidR="00DC6F5D">
        <w:rPr>
          <w:rFonts w:ascii="Aptos" w:hAnsi="Aptos" w:cs="Calibri"/>
          <w:sz w:val="24"/>
          <w:szCs w:val="24"/>
        </w:rPr>
        <w:t xml:space="preserve"> </w:t>
      </w:r>
    </w:p>
    <w:p w14:paraId="23CD1A95" w14:textId="77777777" w:rsidR="004B2A7C" w:rsidRPr="001E43CD" w:rsidRDefault="004B2A7C" w:rsidP="004B2A7C">
      <w:pPr>
        <w:pStyle w:val="BodyText"/>
        <w:spacing w:after="0" w:line="240" w:lineRule="auto"/>
        <w:ind w:left="900"/>
        <w:contextualSpacing/>
        <w:rPr>
          <w:rFonts w:ascii="Aptos" w:hAnsi="Aptos" w:cs="Calibri"/>
          <w:sz w:val="24"/>
          <w:szCs w:val="24"/>
          <w:u w:val="single"/>
        </w:rPr>
      </w:pPr>
    </w:p>
    <w:p w14:paraId="31B14C52" w14:textId="5F6CEEB2" w:rsidR="00BC2E13" w:rsidRPr="001E43CD" w:rsidRDefault="00BC2E13" w:rsidP="0007766A">
      <w:pPr>
        <w:pStyle w:val="BodyText"/>
        <w:numPr>
          <w:ilvl w:val="0"/>
          <w:numId w:val="6"/>
        </w:numPr>
        <w:autoSpaceDE w:val="0"/>
        <w:autoSpaceDN w:val="0"/>
        <w:spacing w:after="0" w:line="240" w:lineRule="auto"/>
        <w:ind w:left="900" w:hanging="324"/>
        <w:contextualSpacing/>
        <w:rPr>
          <w:rFonts w:ascii="Aptos" w:hAnsi="Aptos" w:cs="Calibri"/>
          <w:sz w:val="24"/>
          <w:szCs w:val="24"/>
        </w:rPr>
      </w:pPr>
      <w:r w:rsidRPr="001E43CD">
        <w:rPr>
          <w:rFonts w:ascii="Aptos" w:hAnsi="Aptos" w:cs="Calibri"/>
          <w:b/>
          <w:bCs/>
          <w:color w:val="0066FF"/>
          <w:sz w:val="24"/>
          <w:szCs w:val="24"/>
        </w:rPr>
        <w:t>Bid Form</w:t>
      </w:r>
      <w:r w:rsidRPr="001E43CD">
        <w:rPr>
          <w:rFonts w:ascii="Aptos" w:hAnsi="Aptos" w:cs="Calibri"/>
          <w:sz w:val="24"/>
          <w:szCs w:val="24"/>
        </w:rPr>
        <w:t xml:space="preserve"> (Bidding Forms – Tabs 2 &amp; 3) – There are two options/forms. </w:t>
      </w:r>
    </w:p>
    <w:p w14:paraId="79C9C039" w14:textId="5179A361" w:rsidR="00BC2E13" w:rsidRPr="001E43CD" w:rsidRDefault="00BC2E13" w:rsidP="0007766A">
      <w:pPr>
        <w:pStyle w:val="BodyText"/>
        <w:numPr>
          <w:ilvl w:val="1"/>
          <w:numId w:val="14"/>
        </w:numPr>
        <w:autoSpaceDE w:val="0"/>
        <w:autoSpaceDN w:val="0"/>
        <w:spacing w:after="0" w:line="240" w:lineRule="auto"/>
        <w:ind w:left="1260" w:hanging="270"/>
        <w:contextualSpacing/>
        <w:rPr>
          <w:rFonts w:ascii="Aptos" w:hAnsi="Aptos" w:cs="Calibri"/>
          <w:sz w:val="24"/>
          <w:szCs w:val="24"/>
        </w:rPr>
      </w:pPr>
      <w:r w:rsidRPr="001E43CD">
        <w:rPr>
          <w:rFonts w:ascii="Aptos" w:hAnsi="Aptos" w:cs="Calibri"/>
          <w:b/>
          <w:bCs/>
          <w:color w:val="0066FF"/>
          <w:sz w:val="24"/>
          <w:szCs w:val="24"/>
        </w:rPr>
        <w:t>Unit Price</w:t>
      </w:r>
      <w:r w:rsidRPr="001E43CD">
        <w:rPr>
          <w:rFonts w:ascii="Aptos" w:hAnsi="Aptos" w:cs="Calibri"/>
          <w:sz w:val="24"/>
          <w:szCs w:val="24"/>
        </w:rPr>
        <w:t xml:space="preserve"> based bid is where the contractor bids a price for each individual unit of work or material required for the project. It is commonly used in construction projects where the scope or exact quantities are difficult to determine accurately in advance. On the bid </w:t>
      </w:r>
      <w:r w:rsidR="004433DF" w:rsidRPr="001E43CD">
        <w:rPr>
          <w:rFonts w:ascii="Aptos" w:hAnsi="Aptos" w:cs="Calibri"/>
          <w:sz w:val="24"/>
          <w:szCs w:val="24"/>
        </w:rPr>
        <w:t>from</w:t>
      </w:r>
      <w:r w:rsidRPr="001E43CD">
        <w:rPr>
          <w:rFonts w:ascii="Aptos" w:hAnsi="Aptos" w:cs="Calibri"/>
          <w:sz w:val="24"/>
          <w:szCs w:val="24"/>
        </w:rPr>
        <w:t xml:space="preserve"> both the unit price and amount would be completed by the bidder. Estimates prepared by NRCS are generally unit price based.</w:t>
      </w:r>
    </w:p>
    <w:p w14:paraId="4BE05420" w14:textId="77777777" w:rsidR="00BC2E13" w:rsidRPr="001E43CD" w:rsidRDefault="00BC2E13" w:rsidP="0007766A">
      <w:pPr>
        <w:pStyle w:val="BodyText"/>
        <w:numPr>
          <w:ilvl w:val="2"/>
          <w:numId w:val="15"/>
        </w:numPr>
        <w:autoSpaceDE w:val="0"/>
        <w:autoSpaceDN w:val="0"/>
        <w:spacing w:after="0" w:line="240" w:lineRule="auto"/>
        <w:ind w:left="1800"/>
        <w:contextualSpacing/>
        <w:rPr>
          <w:rFonts w:ascii="Aptos" w:hAnsi="Aptos" w:cs="Calibri"/>
          <w:sz w:val="24"/>
          <w:szCs w:val="24"/>
        </w:rPr>
      </w:pPr>
      <w:r w:rsidRPr="001E43CD">
        <w:rPr>
          <w:rFonts w:ascii="Aptos" w:hAnsi="Aptos" w:cs="Calibri"/>
          <w:sz w:val="24"/>
          <w:szCs w:val="24"/>
        </w:rPr>
        <w:t xml:space="preserve">On the </w:t>
      </w:r>
      <w:r w:rsidRPr="001E43CD">
        <w:rPr>
          <w:rFonts w:ascii="Aptos" w:hAnsi="Aptos" w:cs="Calibri"/>
          <w:b/>
          <w:bCs/>
          <w:color w:val="0066FF"/>
          <w:sz w:val="24"/>
          <w:szCs w:val="24"/>
        </w:rPr>
        <w:t>Unit Price</w:t>
      </w:r>
      <w:r w:rsidRPr="001E43CD">
        <w:rPr>
          <w:rFonts w:ascii="Aptos" w:hAnsi="Aptos" w:cs="Calibri"/>
          <w:sz w:val="24"/>
          <w:szCs w:val="24"/>
        </w:rPr>
        <w:t xml:space="preserve"> form the district will fill in:</w:t>
      </w:r>
    </w:p>
    <w:p w14:paraId="78082E8E" w14:textId="77777777" w:rsidR="00BC2E13" w:rsidRPr="001E43CD" w:rsidRDefault="00BC2E13" w:rsidP="0007766A">
      <w:pPr>
        <w:pStyle w:val="BodyText"/>
        <w:numPr>
          <w:ilvl w:val="3"/>
          <w:numId w:val="16"/>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Bid due date and time</w:t>
      </w:r>
    </w:p>
    <w:p w14:paraId="6CEF031B" w14:textId="77777777" w:rsidR="00BC2E13" w:rsidRPr="001E43CD" w:rsidRDefault="00BC2E13" w:rsidP="0007766A">
      <w:pPr>
        <w:pStyle w:val="BodyText"/>
        <w:numPr>
          <w:ilvl w:val="3"/>
          <w:numId w:val="16"/>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Project name</w:t>
      </w:r>
    </w:p>
    <w:p w14:paraId="28571706" w14:textId="77777777" w:rsidR="00BC2E13" w:rsidRPr="001E43CD" w:rsidRDefault="00BC2E13" w:rsidP="0007766A">
      <w:pPr>
        <w:pStyle w:val="BodyText"/>
        <w:numPr>
          <w:ilvl w:val="3"/>
          <w:numId w:val="16"/>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District name</w:t>
      </w:r>
    </w:p>
    <w:p w14:paraId="301B1088" w14:textId="77777777" w:rsidR="00BC2E13" w:rsidRPr="001E43CD" w:rsidRDefault="00BC2E13" w:rsidP="0007766A">
      <w:pPr>
        <w:pStyle w:val="BodyText"/>
        <w:numPr>
          <w:ilvl w:val="3"/>
          <w:numId w:val="16"/>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Calendar days to complete the project</w:t>
      </w:r>
    </w:p>
    <w:p w14:paraId="1955F299" w14:textId="77777777" w:rsidR="00BC2E13" w:rsidRPr="001E43CD" w:rsidRDefault="00BC2E13" w:rsidP="0007766A">
      <w:pPr>
        <w:pStyle w:val="BodyText"/>
        <w:numPr>
          <w:ilvl w:val="3"/>
          <w:numId w:val="16"/>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For each bid item</w:t>
      </w:r>
    </w:p>
    <w:p w14:paraId="11488C1C" w14:textId="77777777" w:rsidR="00BC2E13" w:rsidRPr="001E43CD" w:rsidRDefault="00BC2E13" w:rsidP="0007766A">
      <w:pPr>
        <w:pStyle w:val="BodyText"/>
        <w:numPr>
          <w:ilvl w:val="4"/>
          <w:numId w:val="17"/>
        </w:numPr>
        <w:autoSpaceDE w:val="0"/>
        <w:autoSpaceDN w:val="0"/>
        <w:spacing w:after="0" w:line="240" w:lineRule="auto"/>
        <w:ind w:left="2700"/>
        <w:contextualSpacing/>
        <w:rPr>
          <w:rFonts w:ascii="Aptos" w:hAnsi="Aptos" w:cs="Calibri"/>
          <w:sz w:val="24"/>
          <w:szCs w:val="24"/>
        </w:rPr>
      </w:pPr>
      <w:r w:rsidRPr="001E43CD">
        <w:rPr>
          <w:rFonts w:ascii="Aptos" w:hAnsi="Aptos" w:cs="Calibri"/>
          <w:sz w:val="24"/>
          <w:szCs w:val="24"/>
        </w:rPr>
        <w:t>description</w:t>
      </w:r>
    </w:p>
    <w:p w14:paraId="2733CE50" w14:textId="77777777" w:rsidR="00BC2E13" w:rsidRPr="001E43CD" w:rsidRDefault="00BC2E13" w:rsidP="0007766A">
      <w:pPr>
        <w:pStyle w:val="BodyText"/>
        <w:numPr>
          <w:ilvl w:val="4"/>
          <w:numId w:val="17"/>
        </w:numPr>
        <w:autoSpaceDE w:val="0"/>
        <w:autoSpaceDN w:val="0"/>
        <w:spacing w:after="0" w:line="240" w:lineRule="auto"/>
        <w:ind w:left="2700"/>
        <w:contextualSpacing/>
        <w:rPr>
          <w:rFonts w:ascii="Aptos" w:hAnsi="Aptos" w:cs="Calibri"/>
          <w:sz w:val="24"/>
          <w:szCs w:val="24"/>
        </w:rPr>
      </w:pPr>
      <w:r w:rsidRPr="001E43CD">
        <w:rPr>
          <w:rFonts w:ascii="Aptos" w:hAnsi="Aptos" w:cs="Calibri"/>
          <w:sz w:val="24"/>
          <w:szCs w:val="24"/>
        </w:rPr>
        <w:t>specification number</w:t>
      </w:r>
    </w:p>
    <w:p w14:paraId="097E9920" w14:textId="77777777" w:rsidR="00BC2E13" w:rsidRPr="001E43CD" w:rsidRDefault="00BC2E13" w:rsidP="0007766A">
      <w:pPr>
        <w:pStyle w:val="BodyText"/>
        <w:numPr>
          <w:ilvl w:val="4"/>
          <w:numId w:val="17"/>
        </w:numPr>
        <w:autoSpaceDE w:val="0"/>
        <w:autoSpaceDN w:val="0"/>
        <w:spacing w:after="0" w:line="240" w:lineRule="auto"/>
        <w:ind w:left="2700"/>
        <w:contextualSpacing/>
        <w:rPr>
          <w:rFonts w:ascii="Aptos" w:hAnsi="Aptos" w:cs="Calibri"/>
          <w:sz w:val="24"/>
          <w:szCs w:val="24"/>
        </w:rPr>
      </w:pPr>
      <w:r w:rsidRPr="001E43CD">
        <w:rPr>
          <w:rFonts w:ascii="Aptos" w:hAnsi="Aptos" w:cs="Calibri"/>
          <w:sz w:val="24"/>
          <w:szCs w:val="24"/>
        </w:rPr>
        <w:t xml:space="preserve">quantity </w:t>
      </w:r>
    </w:p>
    <w:p w14:paraId="58C50DBB" w14:textId="77777777" w:rsidR="00BC2E13" w:rsidRPr="001E43CD" w:rsidRDefault="00BC2E13" w:rsidP="0007766A">
      <w:pPr>
        <w:pStyle w:val="BodyText"/>
        <w:numPr>
          <w:ilvl w:val="4"/>
          <w:numId w:val="17"/>
        </w:numPr>
        <w:autoSpaceDE w:val="0"/>
        <w:autoSpaceDN w:val="0"/>
        <w:spacing w:after="0" w:line="240" w:lineRule="auto"/>
        <w:ind w:left="2700"/>
        <w:contextualSpacing/>
        <w:rPr>
          <w:rFonts w:ascii="Aptos" w:hAnsi="Aptos" w:cs="Calibri"/>
          <w:sz w:val="24"/>
          <w:szCs w:val="24"/>
        </w:rPr>
      </w:pPr>
      <w:r w:rsidRPr="001E43CD">
        <w:rPr>
          <w:rFonts w:ascii="Aptos" w:hAnsi="Aptos" w:cs="Calibri"/>
          <w:sz w:val="24"/>
          <w:szCs w:val="24"/>
        </w:rPr>
        <w:t>unit of measure</w:t>
      </w:r>
    </w:p>
    <w:p w14:paraId="1AACA61D" w14:textId="77777777" w:rsidR="00BC2E13" w:rsidRPr="001E43CD" w:rsidRDefault="00BC2E13" w:rsidP="0007766A">
      <w:pPr>
        <w:pStyle w:val="BodyText"/>
        <w:numPr>
          <w:ilvl w:val="1"/>
          <w:numId w:val="5"/>
        </w:numPr>
        <w:autoSpaceDE w:val="0"/>
        <w:autoSpaceDN w:val="0"/>
        <w:spacing w:after="0" w:line="240" w:lineRule="auto"/>
        <w:ind w:left="1260" w:hanging="180"/>
        <w:contextualSpacing/>
        <w:rPr>
          <w:rFonts w:ascii="Aptos" w:hAnsi="Aptos" w:cs="Calibri"/>
          <w:sz w:val="24"/>
          <w:szCs w:val="24"/>
        </w:rPr>
      </w:pPr>
      <w:bookmarkStart w:id="1" w:name="_Hlk193974689"/>
      <w:r w:rsidRPr="001E43CD">
        <w:rPr>
          <w:rFonts w:ascii="Aptos" w:hAnsi="Aptos" w:cs="Calibri"/>
          <w:b/>
          <w:bCs/>
          <w:color w:val="0066FF"/>
          <w:sz w:val="24"/>
          <w:szCs w:val="24"/>
        </w:rPr>
        <w:t>Lump Sum</w:t>
      </w:r>
      <w:bookmarkEnd w:id="1"/>
      <w:r w:rsidRPr="001E43CD">
        <w:rPr>
          <w:rFonts w:ascii="Aptos" w:hAnsi="Aptos" w:cs="Calibri"/>
          <w:sz w:val="24"/>
          <w:szCs w:val="24"/>
        </w:rPr>
        <w:t xml:space="preserve"> based bid is where the contractor provides a single price to complete an entire project and does not include unit price items.</w:t>
      </w:r>
    </w:p>
    <w:p w14:paraId="6C6D5E94" w14:textId="77777777" w:rsidR="00BC2E13" w:rsidRPr="001E43CD" w:rsidRDefault="00BC2E13" w:rsidP="0007766A">
      <w:pPr>
        <w:pStyle w:val="BodyText"/>
        <w:numPr>
          <w:ilvl w:val="0"/>
          <w:numId w:val="18"/>
        </w:numPr>
        <w:autoSpaceDE w:val="0"/>
        <w:autoSpaceDN w:val="0"/>
        <w:spacing w:after="0" w:line="240" w:lineRule="auto"/>
        <w:ind w:left="1800"/>
        <w:contextualSpacing/>
        <w:rPr>
          <w:rFonts w:ascii="Aptos" w:hAnsi="Aptos" w:cs="Calibri"/>
          <w:sz w:val="24"/>
          <w:szCs w:val="24"/>
        </w:rPr>
      </w:pPr>
      <w:r w:rsidRPr="001E43CD">
        <w:rPr>
          <w:rFonts w:ascii="Aptos" w:hAnsi="Aptos" w:cs="Calibri"/>
          <w:sz w:val="24"/>
          <w:szCs w:val="24"/>
        </w:rPr>
        <w:t xml:space="preserve">On the </w:t>
      </w:r>
      <w:r w:rsidRPr="001E43CD">
        <w:rPr>
          <w:rFonts w:ascii="Aptos" w:hAnsi="Aptos" w:cs="Calibri"/>
          <w:b/>
          <w:bCs/>
          <w:color w:val="0066FF"/>
          <w:sz w:val="24"/>
          <w:szCs w:val="24"/>
        </w:rPr>
        <w:t>Lump Sum</w:t>
      </w:r>
      <w:r w:rsidRPr="001E43CD">
        <w:rPr>
          <w:rFonts w:ascii="Aptos" w:hAnsi="Aptos" w:cs="Calibri"/>
          <w:sz w:val="24"/>
          <w:szCs w:val="24"/>
        </w:rPr>
        <w:t xml:space="preserve"> form the district will fill in:</w:t>
      </w:r>
    </w:p>
    <w:p w14:paraId="3AD24EE0" w14:textId="77777777" w:rsidR="00BC2E13" w:rsidRPr="001E43CD" w:rsidRDefault="00BC2E13" w:rsidP="0007766A">
      <w:pPr>
        <w:pStyle w:val="BodyText"/>
        <w:numPr>
          <w:ilvl w:val="3"/>
          <w:numId w:val="19"/>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Bid due date and time</w:t>
      </w:r>
    </w:p>
    <w:p w14:paraId="3128ABA3" w14:textId="77777777" w:rsidR="00BC2E13" w:rsidRPr="001E43CD" w:rsidRDefault="00BC2E13" w:rsidP="0007766A">
      <w:pPr>
        <w:pStyle w:val="BodyText"/>
        <w:numPr>
          <w:ilvl w:val="3"/>
          <w:numId w:val="19"/>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Project name</w:t>
      </w:r>
    </w:p>
    <w:p w14:paraId="004D51E7" w14:textId="77777777" w:rsidR="00BC2E13" w:rsidRPr="001E43CD" w:rsidRDefault="00BC2E13" w:rsidP="0007766A">
      <w:pPr>
        <w:pStyle w:val="BodyText"/>
        <w:numPr>
          <w:ilvl w:val="3"/>
          <w:numId w:val="19"/>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District name</w:t>
      </w:r>
    </w:p>
    <w:p w14:paraId="314BBB8C" w14:textId="77777777" w:rsidR="00BC2E13" w:rsidRPr="001E43CD" w:rsidRDefault="00BC2E13" w:rsidP="0007766A">
      <w:pPr>
        <w:pStyle w:val="BodyText"/>
        <w:numPr>
          <w:ilvl w:val="3"/>
          <w:numId w:val="19"/>
        </w:numPr>
        <w:autoSpaceDE w:val="0"/>
        <w:autoSpaceDN w:val="0"/>
        <w:spacing w:after="0" w:line="240" w:lineRule="auto"/>
        <w:ind w:left="2250"/>
        <w:contextualSpacing/>
        <w:rPr>
          <w:rFonts w:ascii="Aptos" w:hAnsi="Aptos" w:cs="Calibri"/>
          <w:sz w:val="24"/>
          <w:szCs w:val="24"/>
        </w:rPr>
      </w:pPr>
      <w:r w:rsidRPr="001E43CD">
        <w:rPr>
          <w:rFonts w:ascii="Aptos" w:hAnsi="Aptos" w:cs="Calibri"/>
          <w:sz w:val="24"/>
          <w:szCs w:val="24"/>
        </w:rPr>
        <w:t>Calendar days to complete the project</w:t>
      </w:r>
    </w:p>
    <w:p w14:paraId="4166BF48" w14:textId="77777777" w:rsidR="00BC2E13" w:rsidRPr="001E43CD" w:rsidRDefault="00BC2E13" w:rsidP="00AA1D45">
      <w:pPr>
        <w:pStyle w:val="BodyText"/>
        <w:autoSpaceDE w:val="0"/>
        <w:autoSpaceDN w:val="0"/>
        <w:spacing w:after="0" w:line="240" w:lineRule="auto"/>
        <w:ind w:left="864" w:hanging="432"/>
        <w:contextualSpacing/>
        <w:rPr>
          <w:rFonts w:ascii="Aptos" w:hAnsi="Aptos" w:cs="Calibri"/>
          <w:sz w:val="24"/>
          <w:szCs w:val="24"/>
        </w:rPr>
      </w:pPr>
    </w:p>
    <w:p w14:paraId="1DC4F1B8" w14:textId="77777777" w:rsidR="00BC2E13" w:rsidRPr="001E43CD" w:rsidRDefault="00BC2E13" w:rsidP="0007766A">
      <w:pPr>
        <w:pStyle w:val="BodyText"/>
        <w:numPr>
          <w:ilvl w:val="0"/>
          <w:numId w:val="6"/>
        </w:numPr>
        <w:autoSpaceDE w:val="0"/>
        <w:autoSpaceDN w:val="0"/>
        <w:spacing w:after="0" w:line="240" w:lineRule="auto"/>
        <w:ind w:left="900"/>
        <w:contextualSpacing/>
        <w:rPr>
          <w:rFonts w:ascii="Aptos" w:hAnsi="Aptos" w:cs="Calibri"/>
          <w:sz w:val="24"/>
          <w:szCs w:val="24"/>
        </w:rPr>
      </w:pPr>
      <w:r w:rsidRPr="001E43CD">
        <w:rPr>
          <w:rFonts w:ascii="Aptos" w:hAnsi="Aptos" w:cs="Calibri"/>
          <w:b/>
          <w:bCs/>
          <w:color w:val="0066FF"/>
          <w:sz w:val="24"/>
          <w:szCs w:val="24"/>
        </w:rPr>
        <w:t>Scope of Work (SOW)</w:t>
      </w:r>
      <w:r w:rsidRPr="001E43CD">
        <w:rPr>
          <w:rFonts w:ascii="Aptos" w:hAnsi="Aptos" w:cs="Calibri"/>
          <w:sz w:val="24"/>
          <w:szCs w:val="24"/>
        </w:rPr>
        <w:t xml:space="preserve"> (Bidding Forms – Tab 4) – A detailed document outlining all the specific tasks, objectives, deliverables, timelines, and responsibilities required to complete a project successfully. The </w:t>
      </w:r>
      <w:r w:rsidRPr="001E43CD">
        <w:rPr>
          <w:rFonts w:ascii="Aptos" w:hAnsi="Aptos" w:cs="Calibri"/>
          <w:b/>
          <w:bCs/>
          <w:color w:val="0066FF"/>
          <w:sz w:val="24"/>
          <w:szCs w:val="24"/>
        </w:rPr>
        <w:t>SOW</w:t>
      </w:r>
      <w:r w:rsidRPr="001E43CD">
        <w:rPr>
          <w:rFonts w:ascii="Aptos" w:hAnsi="Aptos" w:cs="Calibri"/>
          <w:sz w:val="24"/>
          <w:szCs w:val="24"/>
        </w:rPr>
        <w:t xml:space="preserve"> should include:</w:t>
      </w:r>
    </w:p>
    <w:p w14:paraId="2779DB0A" w14:textId="77777777" w:rsidR="00BC2E13" w:rsidRPr="001E43CD" w:rsidRDefault="00BC2E13" w:rsidP="0007766A">
      <w:pPr>
        <w:pStyle w:val="BodyText"/>
        <w:numPr>
          <w:ilvl w:val="3"/>
          <w:numId w:val="20"/>
        </w:numPr>
        <w:autoSpaceDE w:val="0"/>
        <w:autoSpaceDN w:val="0"/>
        <w:spacing w:after="0" w:line="240" w:lineRule="auto"/>
        <w:ind w:left="1260" w:hanging="180"/>
        <w:contextualSpacing/>
        <w:rPr>
          <w:rFonts w:ascii="Aptos" w:hAnsi="Aptos" w:cs="Calibri"/>
          <w:sz w:val="24"/>
          <w:szCs w:val="24"/>
        </w:rPr>
      </w:pPr>
      <w:r w:rsidRPr="001E43CD">
        <w:rPr>
          <w:rFonts w:ascii="Aptos" w:hAnsi="Aptos" w:cs="Calibri"/>
          <w:sz w:val="24"/>
          <w:szCs w:val="24"/>
        </w:rPr>
        <w:t>Detailed description of work to be completed</w:t>
      </w:r>
    </w:p>
    <w:p w14:paraId="08D4D525" w14:textId="77777777" w:rsidR="00BC2E13" w:rsidRPr="001E43CD" w:rsidRDefault="00BC2E13" w:rsidP="0007766A">
      <w:pPr>
        <w:pStyle w:val="BodyText"/>
        <w:numPr>
          <w:ilvl w:val="3"/>
          <w:numId w:val="20"/>
        </w:numPr>
        <w:autoSpaceDE w:val="0"/>
        <w:autoSpaceDN w:val="0"/>
        <w:spacing w:after="0" w:line="240" w:lineRule="auto"/>
        <w:ind w:left="1260" w:hanging="180"/>
        <w:contextualSpacing/>
        <w:rPr>
          <w:rFonts w:ascii="Aptos" w:hAnsi="Aptos" w:cs="Calibri"/>
          <w:sz w:val="24"/>
          <w:szCs w:val="24"/>
        </w:rPr>
      </w:pPr>
      <w:r w:rsidRPr="001E43CD">
        <w:rPr>
          <w:rFonts w:ascii="Aptos" w:hAnsi="Aptos" w:cs="Calibri"/>
          <w:sz w:val="24"/>
          <w:szCs w:val="24"/>
        </w:rPr>
        <w:t>Drawings</w:t>
      </w:r>
    </w:p>
    <w:p w14:paraId="68019CFE" w14:textId="77777777" w:rsidR="00BC2E13" w:rsidRPr="001E43CD" w:rsidRDefault="00BC2E13" w:rsidP="0007766A">
      <w:pPr>
        <w:pStyle w:val="BodyText"/>
        <w:numPr>
          <w:ilvl w:val="3"/>
          <w:numId w:val="20"/>
        </w:numPr>
        <w:autoSpaceDE w:val="0"/>
        <w:autoSpaceDN w:val="0"/>
        <w:spacing w:after="0" w:line="240" w:lineRule="auto"/>
        <w:ind w:left="1260" w:hanging="180"/>
        <w:contextualSpacing/>
        <w:rPr>
          <w:rFonts w:ascii="Aptos" w:hAnsi="Aptos" w:cs="Calibri"/>
          <w:sz w:val="24"/>
          <w:szCs w:val="24"/>
        </w:rPr>
      </w:pPr>
      <w:r w:rsidRPr="001E43CD">
        <w:rPr>
          <w:rFonts w:ascii="Aptos" w:hAnsi="Aptos" w:cs="Calibri"/>
          <w:sz w:val="24"/>
          <w:szCs w:val="24"/>
        </w:rPr>
        <w:t xml:space="preserve">Your district’s unique requirements </w:t>
      </w:r>
    </w:p>
    <w:p w14:paraId="20F0B117" w14:textId="77777777" w:rsidR="00BC2E13" w:rsidRPr="001E43CD" w:rsidRDefault="00BC2E13" w:rsidP="0007766A">
      <w:pPr>
        <w:pStyle w:val="BodyText"/>
        <w:numPr>
          <w:ilvl w:val="3"/>
          <w:numId w:val="20"/>
        </w:numPr>
        <w:autoSpaceDE w:val="0"/>
        <w:autoSpaceDN w:val="0"/>
        <w:spacing w:after="0" w:line="240" w:lineRule="auto"/>
        <w:ind w:left="1260" w:hanging="180"/>
        <w:contextualSpacing/>
        <w:rPr>
          <w:rFonts w:ascii="Aptos" w:hAnsi="Aptos" w:cs="Calibri"/>
          <w:sz w:val="24"/>
          <w:szCs w:val="24"/>
        </w:rPr>
      </w:pPr>
      <w:r w:rsidRPr="001E43CD">
        <w:rPr>
          <w:rFonts w:ascii="Aptos" w:hAnsi="Aptos" w:cs="Calibri"/>
          <w:sz w:val="24"/>
          <w:szCs w:val="24"/>
        </w:rPr>
        <w:t xml:space="preserve">Dam ingress/egress route </w:t>
      </w:r>
    </w:p>
    <w:p w14:paraId="4CC679A6" w14:textId="77777777" w:rsidR="00BC2E13" w:rsidRPr="001E43CD" w:rsidRDefault="00BC2E13" w:rsidP="0007766A">
      <w:pPr>
        <w:pStyle w:val="BodyText"/>
        <w:numPr>
          <w:ilvl w:val="3"/>
          <w:numId w:val="20"/>
        </w:numPr>
        <w:autoSpaceDE w:val="0"/>
        <w:autoSpaceDN w:val="0"/>
        <w:spacing w:after="0" w:line="240" w:lineRule="auto"/>
        <w:ind w:left="1260" w:hanging="180"/>
        <w:contextualSpacing/>
        <w:rPr>
          <w:rFonts w:ascii="Aptos" w:hAnsi="Aptos" w:cs="Calibri"/>
          <w:sz w:val="24"/>
          <w:szCs w:val="24"/>
        </w:rPr>
      </w:pPr>
      <w:r w:rsidRPr="001E43CD">
        <w:rPr>
          <w:rFonts w:ascii="Aptos" w:hAnsi="Aptos" w:cs="Calibri"/>
          <w:sz w:val="24"/>
          <w:szCs w:val="24"/>
        </w:rPr>
        <w:t>Unique landowner issues</w:t>
      </w:r>
    </w:p>
    <w:p w14:paraId="7535BB47" w14:textId="77777777" w:rsidR="00BC2E13" w:rsidRPr="001E43CD" w:rsidRDefault="00BC2E13" w:rsidP="00AA1D45">
      <w:pPr>
        <w:ind w:left="864" w:hanging="432"/>
        <w:contextualSpacing/>
        <w:rPr>
          <w:rFonts w:ascii="Aptos" w:hAnsi="Aptos" w:cs="Calibri"/>
        </w:rPr>
      </w:pPr>
    </w:p>
    <w:p w14:paraId="295E9B2A" w14:textId="51AE56C2" w:rsidR="00BC2E13" w:rsidRPr="001E43CD" w:rsidRDefault="00BC2E13" w:rsidP="0007766A">
      <w:pPr>
        <w:numPr>
          <w:ilvl w:val="0"/>
          <w:numId w:val="6"/>
        </w:numPr>
        <w:ind w:left="900"/>
        <w:contextualSpacing/>
        <w:rPr>
          <w:rFonts w:ascii="Aptos" w:hAnsi="Aptos" w:cs="Calibri"/>
        </w:rPr>
      </w:pPr>
      <w:r w:rsidRPr="001E43CD">
        <w:rPr>
          <w:rFonts w:ascii="Aptos" w:hAnsi="Aptos" w:cs="Calibri"/>
        </w:rPr>
        <w:lastRenderedPageBreak/>
        <w:t xml:space="preserve">Advertising to Prospective Bidders – Projects can be adverted by a notice in the newspaper, on the district Facebook page, word of mouth, or targeted to specific contractors. A minimum of three bids </w:t>
      </w:r>
      <w:r w:rsidR="00DC0BC7" w:rsidRPr="001E43CD">
        <w:rPr>
          <w:rFonts w:ascii="Aptos" w:hAnsi="Aptos" w:cs="Calibri"/>
        </w:rPr>
        <w:t>is</w:t>
      </w:r>
      <w:r w:rsidRPr="001E43CD">
        <w:rPr>
          <w:rFonts w:ascii="Aptos" w:hAnsi="Aptos" w:cs="Calibri"/>
        </w:rPr>
        <w:t xml:space="preserve"> required. Costs associated with advertising an O&amp;M project are the responsibility of the district.</w:t>
      </w:r>
    </w:p>
    <w:p w14:paraId="2D736437" w14:textId="77777777" w:rsidR="00BC2E13" w:rsidRPr="001E43CD" w:rsidRDefault="00BC2E13" w:rsidP="0007766A">
      <w:pPr>
        <w:numPr>
          <w:ilvl w:val="1"/>
          <w:numId w:val="21"/>
        </w:numPr>
        <w:ind w:left="1260" w:hanging="180"/>
        <w:contextualSpacing/>
        <w:rPr>
          <w:rFonts w:ascii="Aptos" w:hAnsi="Aptos" w:cs="Calibri"/>
        </w:rPr>
      </w:pPr>
      <w:r w:rsidRPr="001E43CD">
        <w:rPr>
          <w:rFonts w:ascii="Aptos" w:hAnsi="Aptos" w:cs="Calibri"/>
        </w:rPr>
        <w:t>How do you find prospective bidders?</w:t>
      </w:r>
    </w:p>
    <w:p w14:paraId="3ED8502C" w14:textId="77777777" w:rsidR="00BC2E13" w:rsidRPr="001E43CD" w:rsidRDefault="00BC2E13" w:rsidP="0007766A">
      <w:pPr>
        <w:numPr>
          <w:ilvl w:val="2"/>
          <w:numId w:val="22"/>
        </w:numPr>
        <w:ind w:left="1800"/>
        <w:contextualSpacing/>
        <w:rPr>
          <w:rFonts w:ascii="Aptos" w:hAnsi="Aptos" w:cs="Calibri"/>
        </w:rPr>
      </w:pPr>
      <w:r w:rsidRPr="001E43CD">
        <w:rPr>
          <w:rFonts w:ascii="Aptos" w:hAnsi="Aptos" w:cs="Calibri"/>
        </w:rPr>
        <w:t>Ask neighboring districts for recommendations.</w:t>
      </w:r>
    </w:p>
    <w:p w14:paraId="0B8878B0" w14:textId="77777777" w:rsidR="00BC2E13" w:rsidRPr="001E43CD" w:rsidRDefault="00BC2E13" w:rsidP="0007766A">
      <w:pPr>
        <w:numPr>
          <w:ilvl w:val="2"/>
          <w:numId w:val="22"/>
        </w:numPr>
        <w:ind w:left="1800"/>
        <w:contextualSpacing/>
        <w:rPr>
          <w:rFonts w:ascii="Aptos" w:hAnsi="Aptos" w:cs="Calibri"/>
        </w:rPr>
      </w:pPr>
      <w:r w:rsidRPr="001E43CD">
        <w:rPr>
          <w:rFonts w:ascii="Aptos" w:hAnsi="Aptos" w:cs="Calibri"/>
        </w:rPr>
        <w:t>Maintain a list of contractors the district has used on past projects.</w:t>
      </w:r>
    </w:p>
    <w:p w14:paraId="0D8A9D1B" w14:textId="77777777" w:rsidR="00BC2E13" w:rsidRPr="001E43CD" w:rsidRDefault="00BC2E13" w:rsidP="0007766A">
      <w:pPr>
        <w:numPr>
          <w:ilvl w:val="2"/>
          <w:numId w:val="22"/>
        </w:numPr>
        <w:ind w:left="1800"/>
        <w:contextualSpacing/>
        <w:rPr>
          <w:rFonts w:ascii="Aptos" w:hAnsi="Aptos" w:cs="Calibri"/>
        </w:rPr>
      </w:pPr>
      <w:r w:rsidRPr="001E43CD">
        <w:rPr>
          <w:rFonts w:ascii="Aptos" w:hAnsi="Aptos" w:cs="Calibri"/>
        </w:rPr>
        <w:t xml:space="preserve">Ask the Commission for recommendations. </w:t>
      </w:r>
    </w:p>
    <w:p w14:paraId="19B9CBE2" w14:textId="77777777" w:rsidR="00BC2E13" w:rsidRPr="001E43CD" w:rsidRDefault="00BC2E13" w:rsidP="0007766A">
      <w:pPr>
        <w:numPr>
          <w:ilvl w:val="1"/>
          <w:numId w:val="23"/>
        </w:numPr>
        <w:ind w:left="1260" w:hanging="180"/>
        <w:contextualSpacing/>
        <w:rPr>
          <w:rFonts w:ascii="Aptos" w:hAnsi="Aptos" w:cs="Calibri"/>
        </w:rPr>
      </w:pPr>
      <w:r w:rsidRPr="001E43CD">
        <w:rPr>
          <w:rFonts w:ascii="Aptos" w:hAnsi="Aptos" w:cs="Calibri"/>
        </w:rPr>
        <w:t>Transmit the bid package (</w:t>
      </w:r>
      <w:r w:rsidRPr="001E43CD">
        <w:rPr>
          <w:rFonts w:ascii="Aptos" w:hAnsi="Aptos" w:cs="Calibri"/>
          <w:b/>
          <w:bCs/>
          <w:color w:val="0066FF"/>
        </w:rPr>
        <w:t>Bid Notice</w:t>
      </w:r>
      <w:r w:rsidRPr="001E43CD">
        <w:rPr>
          <w:rFonts w:ascii="Aptos" w:hAnsi="Aptos" w:cs="Calibri"/>
        </w:rPr>
        <w:t xml:space="preserve">, </w:t>
      </w:r>
      <w:r w:rsidRPr="001E43CD">
        <w:rPr>
          <w:rFonts w:ascii="Aptos" w:hAnsi="Aptos" w:cs="Calibri"/>
          <w:b/>
          <w:bCs/>
          <w:color w:val="0066FF"/>
        </w:rPr>
        <w:t>Bid Form</w:t>
      </w:r>
      <w:r w:rsidRPr="001E43CD">
        <w:rPr>
          <w:rFonts w:ascii="Aptos" w:hAnsi="Aptos" w:cs="Calibri"/>
        </w:rPr>
        <w:t xml:space="preserve"> and </w:t>
      </w:r>
      <w:r w:rsidRPr="001E43CD">
        <w:rPr>
          <w:rFonts w:ascii="Aptos" w:hAnsi="Aptos" w:cs="Calibri"/>
          <w:b/>
          <w:bCs/>
          <w:color w:val="0066FF"/>
        </w:rPr>
        <w:t>Scope of Work</w:t>
      </w:r>
      <w:r w:rsidRPr="001E43CD">
        <w:rPr>
          <w:rFonts w:ascii="Aptos" w:hAnsi="Aptos" w:cs="Calibri"/>
        </w:rPr>
        <w:t xml:space="preserve">) to prospective bidders. </w:t>
      </w:r>
    </w:p>
    <w:p w14:paraId="07CF63FD" w14:textId="77777777" w:rsidR="00BC2E13" w:rsidRPr="001E43CD" w:rsidRDefault="00BC2E13" w:rsidP="0007766A">
      <w:pPr>
        <w:numPr>
          <w:ilvl w:val="1"/>
          <w:numId w:val="23"/>
        </w:numPr>
        <w:ind w:left="1260" w:hanging="180"/>
        <w:contextualSpacing/>
        <w:rPr>
          <w:rFonts w:ascii="Aptos" w:hAnsi="Aptos" w:cs="Calibri"/>
        </w:rPr>
      </w:pPr>
      <w:r w:rsidRPr="001E43CD">
        <w:rPr>
          <w:rFonts w:ascii="Aptos" w:hAnsi="Aptos" w:cs="Calibri"/>
        </w:rPr>
        <w:t xml:space="preserve">The bid package can be transmitted by mail, email, or hand delivered. </w:t>
      </w:r>
    </w:p>
    <w:p w14:paraId="3A3B8DF1" w14:textId="77777777" w:rsidR="00BC2E13" w:rsidRPr="001E43CD" w:rsidRDefault="00BC2E13" w:rsidP="0007766A">
      <w:pPr>
        <w:numPr>
          <w:ilvl w:val="1"/>
          <w:numId w:val="23"/>
        </w:numPr>
        <w:ind w:left="1260" w:hanging="180"/>
        <w:contextualSpacing/>
        <w:rPr>
          <w:rFonts w:ascii="Aptos" w:hAnsi="Aptos" w:cs="Calibri"/>
        </w:rPr>
      </w:pPr>
      <w:r w:rsidRPr="001E43CD">
        <w:rPr>
          <w:rFonts w:ascii="Aptos" w:hAnsi="Aptos" w:cs="Calibri"/>
        </w:rPr>
        <w:t xml:space="preserve">Maintain a list of prospective bidders who received the bid package. </w:t>
      </w:r>
    </w:p>
    <w:p w14:paraId="2BC683FC" w14:textId="77777777" w:rsidR="007453CF" w:rsidRDefault="007453CF" w:rsidP="00AA1D45">
      <w:pPr>
        <w:spacing w:after="60"/>
        <w:ind w:left="864" w:hanging="432"/>
        <w:rPr>
          <w:rFonts w:asciiTheme="minorHAnsi" w:hAnsiTheme="minorHAnsi" w:cs="Arial"/>
          <w:b/>
          <w:bCs/>
        </w:rPr>
      </w:pPr>
    </w:p>
    <w:p w14:paraId="348EEB51" w14:textId="77777777" w:rsidR="00E64A3A" w:rsidRPr="00E64A3A" w:rsidRDefault="00C07375" w:rsidP="00AB4231">
      <w:pPr>
        <w:pStyle w:val="BodyText"/>
        <w:keepLines/>
        <w:suppressAutoHyphens/>
        <w:spacing w:after="0" w:line="240" w:lineRule="auto"/>
        <w:ind w:left="360"/>
        <w:contextualSpacing/>
        <w:rPr>
          <w:rFonts w:ascii="Aptos" w:hAnsi="Aptos" w:cs="Calibri"/>
          <w:sz w:val="24"/>
          <w:szCs w:val="24"/>
        </w:rPr>
      </w:pPr>
      <w:r w:rsidRPr="001F4C38">
        <w:rPr>
          <w:rFonts w:asciiTheme="minorHAnsi" w:hAnsiTheme="minorHAnsi" w:cs="Arial"/>
          <w:b/>
          <w:bCs/>
        </w:rPr>
        <w:t xml:space="preserve">Step 2: </w:t>
      </w:r>
      <w:r w:rsidR="00E64A3A" w:rsidRPr="00E64A3A">
        <w:rPr>
          <w:rFonts w:ascii="Aptos" w:hAnsi="Aptos" w:cs="Calibri"/>
          <w:b/>
          <w:bCs/>
          <w:sz w:val="24"/>
          <w:szCs w:val="24"/>
        </w:rPr>
        <w:t>Pre-Bid Site Showing</w:t>
      </w:r>
      <w:r w:rsidR="00E64A3A" w:rsidRPr="00E64A3A">
        <w:rPr>
          <w:rFonts w:ascii="Aptos" w:hAnsi="Aptos" w:cs="Calibri"/>
          <w:sz w:val="24"/>
          <w:szCs w:val="24"/>
        </w:rPr>
        <w:t xml:space="preserve"> </w:t>
      </w:r>
    </w:p>
    <w:p w14:paraId="6F774358" w14:textId="77777777" w:rsidR="001B20A9" w:rsidRPr="001E43CD" w:rsidRDefault="001B20A9" w:rsidP="0007766A">
      <w:pPr>
        <w:numPr>
          <w:ilvl w:val="1"/>
          <w:numId w:val="24"/>
        </w:numPr>
        <w:ind w:left="900"/>
        <w:contextualSpacing/>
        <w:rPr>
          <w:rFonts w:ascii="Aptos" w:hAnsi="Aptos" w:cs="Calibri"/>
        </w:rPr>
      </w:pPr>
      <w:r w:rsidRPr="001E43CD">
        <w:rPr>
          <w:rFonts w:ascii="Aptos" w:hAnsi="Aptos" w:cs="Calibri"/>
        </w:rPr>
        <w:t xml:space="preserve">All attendees should </w:t>
      </w:r>
      <w:r w:rsidRPr="001E43CD">
        <w:rPr>
          <w:rFonts w:ascii="Aptos" w:hAnsi="Aptos" w:cs="Calibri"/>
          <w:b/>
          <w:bCs/>
          <w:color w:val="0066FF"/>
        </w:rPr>
        <w:t>sign in</w:t>
      </w:r>
      <w:r w:rsidRPr="001E43CD">
        <w:rPr>
          <w:rFonts w:ascii="Aptos" w:hAnsi="Aptos" w:cs="Calibri"/>
        </w:rPr>
        <w:t xml:space="preserve"> (Bidding Forms – Tab 5).</w:t>
      </w:r>
    </w:p>
    <w:p w14:paraId="4D5F6800" w14:textId="77777777" w:rsidR="001B20A9" w:rsidRPr="001E43CD" w:rsidRDefault="001B20A9" w:rsidP="0007766A">
      <w:pPr>
        <w:numPr>
          <w:ilvl w:val="1"/>
          <w:numId w:val="24"/>
        </w:numPr>
        <w:ind w:left="900"/>
        <w:contextualSpacing/>
        <w:rPr>
          <w:rFonts w:ascii="Aptos" w:hAnsi="Aptos" w:cs="Calibri"/>
        </w:rPr>
      </w:pPr>
      <w:r w:rsidRPr="001E43CD">
        <w:rPr>
          <w:rFonts w:ascii="Aptos" w:hAnsi="Aptos" w:cs="Calibri"/>
        </w:rPr>
        <w:t xml:space="preserve">If mandatory, all prospective bidders </w:t>
      </w:r>
      <w:r w:rsidRPr="001E43CD">
        <w:rPr>
          <w:rFonts w:ascii="Aptos" w:hAnsi="Aptos" w:cs="Calibri"/>
          <w:u w:val="single"/>
        </w:rPr>
        <w:t>must</w:t>
      </w:r>
      <w:r w:rsidRPr="001E43CD">
        <w:rPr>
          <w:rFonts w:ascii="Aptos" w:hAnsi="Aptos" w:cs="Calibri"/>
        </w:rPr>
        <w:t xml:space="preserve"> sign in to be eligible to bid. </w:t>
      </w:r>
    </w:p>
    <w:p w14:paraId="6025AA87" w14:textId="77777777" w:rsidR="001B20A9" w:rsidRPr="001E43CD" w:rsidRDefault="001B20A9" w:rsidP="0007766A">
      <w:pPr>
        <w:numPr>
          <w:ilvl w:val="1"/>
          <w:numId w:val="24"/>
        </w:numPr>
        <w:ind w:left="900"/>
        <w:contextualSpacing/>
        <w:rPr>
          <w:rFonts w:ascii="Aptos" w:hAnsi="Aptos" w:cs="Calibri"/>
        </w:rPr>
      </w:pPr>
      <w:r w:rsidRPr="001E43CD">
        <w:rPr>
          <w:rFonts w:ascii="Aptos" w:hAnsi="Aptos" w:cs="Calibri"/>
        </w:rPr>
        <w:t xml:space="preserve">The district must take </w:t>
      </w:r>
      <w:r w:rsidRPr="001E43CD">
        <w:rPr>
          <w:rFonts w:ascii="Aptos" w:hAnsi="Aptos" w:cs="Calibri"/>
          <w:b/>
          <w:bCs/>
          <w:color w:val="0066FF"/>
        </w:rPr>
        <w:t>minutes</w:t>
      </w:r>
      <w:r w:rsidRPr="001E43CD">
        <w:rPr>
          <w:rFonts w:ascii="Aptos" w:hAnsi="Aptos" w:cs="Calibri"/>
        </w:rPr>
        <w:t xml:space="preserve"> at the site showing (Bidding Forms – Tab 6).</w:t>
      </w:r>
    </w:p>
    <w:p w14:paraId="200BF7C7" w14:textId="77777777" w:rsidR="001B20A9" w:rsidRPr="001E43CD" w:rsidRDefault="001B20A9" w:rsidP="00AA1D45">
      <w:pPr>
        <w:ind w:left="864" w:hanging="432"/>
        <w:contextualSpacing/>
        <w:rPr>
          <w:rFonts w:ascii="Aptos" w:hAnsi="Aptos" w:cs="Calibri"/>
        </w:rPr>
      </w:pPr>
    </w:p>
    <w:p w14:paraId="062D5501" w14:textId="77777777" w:rsidR="001B20A9" w:rsidRPr="001E43CD" w:rsidRDefault="001B20A9" w:rsidP="00BB1303">
      <w:pPr>
        <w:ind w:left="900"/>
        <w:contextualSpacing/>
        <w:rPr>
          <w:rFonts w:ascii="Aptos" w:hAnsi="Aptos" w:cs="Calibri"/>
        </w:rPr>
      </w:pPr>
      <w:r w:rsidRPr="001E43CD">
        <w:rPr>
          <w:rFonts w:ascii="Aptos" w:hAnsi="Aptos" w:cs="Calibri"/>
        </w:rPr>
        <w:t xml:space="preserve">While the bid period is open, it is acceptable to answer questions that individual bidders may have. The questions should be documented in the project file. If a particular question results in the district's desire to modify the requirements or </w:t>
      </w:r>
      <w:r w:rsidRPr="001E43CD">
        <w:rPr>
          <w:rFonts w:ascii="Aptos" w:hAnsi="Aptos" w:cs="Calibri"/>
          <w:b/>
          <w:bCs/>
          <w:color w:val="0066FF"/>
        </w:rPr>
        <w:t>SOW</w:t>
      </w:r>
      <w:r w:rsidRPr="001E43CD">
        <w:rPr>
          <w:rFonts w:ascii="Aptos" w:hAnsi="Aptos" w:cs="Calibri"/>
        </w:rPr>
        <w:t>, an addendum should be sent to all bidders to clarify, change the requirements, or extend the bid deadline if necessary. As bids must be compared 'apples-to-apples', it is not acceptable for a bidder to write in their own conditions or propose an alternate SOW.</w:t>
      </w:r>
    </w:p>
    <w:p w14:paraId="06D6894A" w14:textId="77777777" w:rsidR="00BB6010" w:rsidRPr="001B6321" w:rsidRDefault="00BB6010" w:rsidP="00AA1D45">
      <w:pPr>
        <w:pStyle w:val="ListParagraph"/>
        <w:ind w:left="864" w:hanging="432"/>
        <w:rPr>
          <w:rFonts w:ascii="Aptos" w:hAnsi="Aptos" w:cs="Calibri"/>
        </w:rPr>
      </w:pPr>
    </w:p>
    <w:p w14:paraId="75328DCD" w14:textId="77777777" w:rsidR="00641D7B" w:rsidRPr="00641D7B" w:rsidRDefault="00C07375" w:rsidP="00DD21D7">
      <w:pPr>
        <w:spacing w:after="60"/>
        <w:ind w:left="360"/>
        <w:rPr>
          <w:rFonts w:ascii="Aptos" w:hAnsi="Aptos" w:cs="Calibri"/>
          <w:b/>
          <w:bCs/>
        </w:rPr>
      </w:pPr>
      <w:r w:rsidRPr="001F4C38">
        <w:rPr>
          <w:rFonts w:asciiTheme="minorHAnsi" w:hAnsiTheme="minorHAnsi" w:cs="Arial"/>
          <w:b/>
          <w:bCs/>
        </w:rPr>
        <w:t xml:space="preserve">Step 3: </w:t>
      </w:r>
      <w:r w:rsidR="00641D7B" w:rsidRPr="00641D7B">
        <w:rPr>
          <w:rFonts w:ascii="Aptos" w:hAnsi="Aptos" w:cs="Calibri"/>
          <w:b/>
          <w:bCs/>
        </w:rPr>
        <w:t>Bid Review and Approval</w:t>
      </w:r>
    </w:p>
    <w:p w14:paraId="1B5FED33" w14:textId="77777777" w:rsidR="00DE293B" w:rsidRPr="001E43CD" w:rsidRDefault="00DE293B" w:rsidP="00DD21D7">
      <w:pPr>
        <w:ind w:left="450" w:hanging="90"/>
        <w:contextualSpacing/>
        <w:rPr>
          <w:rFonts w:ascii="Aptos" w:hAnsi="Aptos" w:cs="Calibri"/>
        </w:rPr>
      </w:pPr>
      <w:r w:rsidRPr="001E43CD">
        <w:rPr>
          <w:rFonts w:ascii="Aptos" w:hAnsi="Aptos" w:cs="Calibri"/>
        </w:rPr>
        <w:t xml:space="preserve">Receipt of the bids: </w:t>
      </w:r>
    </w:p>
    <w:p w14:paraId="4A1B88E8" w14:textId="77777777" w:rsidR="00DE293B" w:rsidRPr="001E43CD" w:rsidRDefault="00DE293B" w:rsidP="0007766A">
      <w:pPr>
        <w:numPr>
          <w:ilvl w:val="0"/>
          <w:numId w:val="11"/>
        </w:numPr>
        <w:ind w:left="900"/>
        <w:contextualSpacing/>
        <w:rPr>
          <w:rFonts w:ascii="Aptos" w:hAnsi="Aptos" w:cs="Calibri"/>
        </w:rPr>
      </w:pPr>
      <w:r w:rsidRPr="001E43CD">
        <w:rPr>
          <w:rFonts w:ascii="Aptos" w:hAnsi="Aptos" w:cs="Calibri"/>
        </w:rPr>
        <w:t xml:space="preserve">Check that all required information is present, and the </w:t>
      </w:r>
      <w:r w:rsidRPr="001E43CD">
        <w:rPr>
          <w:rFonts w:ascii="Aptos" w:hAnsi="Aptos" w:cs="Calibri"/>
          <w:b/>
          <w:bCs/>
          <w:color w:val="0066FF"/>
        </w:rPr>
        <w:t>bid form</w:t>
      </w:r>
      <w:r w:rsidRPr="001E43CD">
        <w:rPr>
          <w:rFonts w:ascii="Aptos" w:hAnsi="Aptos" w:cs="Calibri"/>
        </w:rPr>
        <w:t xml:space="preserve"> is completed correctly and submitted on time. </w:t>
      </w:r>
    </w:p>
    <w:p w14:paraId="1D5FFBC8" w14:textId="77777777" w:rsidR="00DE293B" w:rsidRPr="001E43CD" w:rsidRDefault="00DE293B" w:rsidP="0007766A">
      <w:pPr>
        <w:numPr>
          <w:ilvl w:val="0"/>
          <w:numId w:val="10"/>
        </w:numPr>
        <w:ind w:left="900"/>
        <w:contextualSpacing/>
        <w:rPr>
          <w:rFonts w:ascii="Aptos" w:hAnsi="Aptos" w:cs="Calibri"/>
        </w:rPr>
      </w:pPr>
      <w:r w:rsidRPr="001E43CD">
        <w:rPr>
          <w:rFonts w:ascii="Aptos" w:hAnsi="Aptos" w:cs="Calibri"/>
        </w:rPr>
        <w:t xml:space="preserve">The District Board must take action to approve the </w:t>
      </w:r>
      <w:r w:rsidRPr="001E43CD">
        <w:rPr>
          <w:rFonts w:ascii="Aptos" w:hAnsi="Aptos" w:cs="Calibri"/>
          <w:u w:val="single"/>
        </w:rPr>
        <w:t>lowest responsible bid</w:t>
      </w:r>
      <w:r w:rsidRPr="001E43CD">
        <w:rPr>
          <w:rFonts w:ascii="Aptos" w:hAnsi="Aptos" w:cs="Calibri"/>
        </w:rPr>
        <w:t>.</w:t>
      </w:r>
    </w:p>
    <w:p w14:paraId="064AF6C9" w14:textId="77777777" w:rsidR="00DE293B" w:rsidRPr="001E43CD" w:rsidRDefault="00DE293B" w:rsidP="0007766A">
      <w:pPr>
        <w:numPr>
          <w:ilvl w:val="0"/>
          <w:numId w:val="10"/>
        </w:numPr>
        <w:ind w:left="900"/>
        <w:contextualSpacing/>
        <w:rPr>
          <w:rFonts w:ascii="Aptos" w:hAnsi="Aptos" w:cs="Calibri"/>
        </w:rPr>
      </w:pPr>
      <w:r w:rsidRPr="001E43CD">
        <w:rPr>
          <w:rFonts w:ascii="Aptos" w:hAnsi="Aptos" w:cs="Calibri"/>
        </w:rPr>
        <w:t>A copy of the bid package (</w:t>
      </w:r>
      <w:r w:rsidRPr="001E43CD">
        <w:rPr>
          <w:rFonts w:ascii="Aptos" w:hAnsi="Aptos" w:cs="Calibri"/>
          <w:b/>
          <w:bCs/>
          <w:color w:val="0066FF"/>
        </w:rPr>
        <w:t>Bid Notice</w:t>
      </w:r>
      <w:r w:rsidRPr="001E43CD">
        <w:rPr>
          <w:rFonts w:ascii="Aptos" w:hAnsi="Aptos" w:cs="Calibri"/>
        </w:rPr>
        <w:t xml:space="preserve">, </w:t>
      </w:r>
      <w:r w:rsidRPr="001E43CD">
        <w:rPr>
          <w:rFonts w:ascii="Aptos" w:hAnsi="Aptos" w:cs="Calibri"/>
          <w:b/>
          <w:bCs/>
          <w:color w:val="0066FF"/>
        </w:rPr>
        <w:t>Bid Form</w:t>
      </w:r>
      <w:r w:rsidRPr="001E43CD">
        <w:rPr>
          <w:rFonts w:ascii="Aptos" w:hAnsi="Aptos" w:cs="Calibri"/>
        </w:rPr>
        <w:t xml:space="preserve"> and </w:t>
      </w:r>
      <w:r w:rsidRPr="001E43CD">
        <w:rPr>
          <w:rFonts w:ascii="Aptos" w:hAnsi="Aptos" w:cs="Calibri"/>
          <w:b/>
          <w:bCs/>
          <w:color w:val="0066FF"/>
        </w:rPr>
        <w:t>Scope of Work</w:t>
      </w:r>
      <w:r w:rsidRPr="001E43CD">
        <w:rPr>
          <w:rFonts w:ascii="Aptos" w:hAnsi="Aptos" w:cs="Calibri"/>
        </w:rPr>
        <w:t xml:space="preserve">) should be made available for reference at the District Board meeting. </w:t>
      </w:r>
    </w:p>
    <w:p w14:paraId="04EA294E" w14:textId="39F02E32" w:rsidR="00DE293B" w:rsidRPr="001E43CD" w:rsidRDefault="00DE293B" w:rsidP="0007766A">
      <w:pPr>
        <w:numPr>
          <w:ilvl w:val="0"/>
          <w:numId w:val="10"/>
        </w:numPr>
        <w:ind w:left="900"/>
        <w:contextualSpacing/>
        <w:rPr>
          <w:rFonts w:ascii="Aptos" w:hAnsi="Aptos" w:cs="Calibri"/>
        </w:rPr>
      </w:pPr>
      <w:r w:rsidRPr="001E43CD">
        <w:rPr>
          <w:rFonts w:ascii="Aptos" w:hAnsi="Aptos" w:cs="Calibri"/>
        </w:rPr>
        <w:t>All bid responses, including no-</w:t>
      </w:r>
      <w:r w:rsidR="005E0405" w:rsidRPr="001E43CD">
        <w:rPr>
          <w:rFonts w:ascii="Aptos" w:hAnsi="Aptos" w:cs="Calibri"/>
        </w:rPr>
        <w:t>bids,</w:t>
      </w:r>
      <w:r w:rsidRPr="001E43CD">
        <w:rPr>
          <w:rFonts w:ascii="Aptos" w:hAnsi="Aptos" w:cs="Calibri"/>
        </w:rPr>
        <w:t xml:space="preserve"> should be presented to the District Board for review.</w:t>
      </w:r>
    </w:p>
    <w:p w14:paraId="263F563A" w14:textId="442CDE05" w:rsidR="00DE293B" w:rsidRPr="001E43CD" w:rsidRDefault="00DE293B" w:rsidP="0007766A">
      <w:pPr>
        <w:numPr>
          <w:ilvl w:val="0"/>
          <w:numId w:val="10"/>
        </w:numPr>
        <w:ind w:left="900"/>
        <w:contextualSpacing/>
        <w:rPr>
          <w:rFonts w:ascii="Aptos" w:hAnsi="Aptos" w:cs="Calibri"/>
        </w:rPr>
      </w:pPr>
      <w:r w:rsidRPr="001E43CD">
        <w:rPr>
          <w:rFonts w:ascii="Aptos" w:hAnsi="Aptos" w:cs="Calibri"/>
        </w:rPr>
        <w:t xml:space="preserve">A District Board meeting agenda item might be:  </w:t>
      </w:r>
      <w:r w:rsidRPr="001E43CD">
        <w:rPr>
          <w:rFonts w:ascii="Aptos" w:hAnsi="Aptos" w:cs="Calibri"/>
          <w:i/>
          <w:iCs/>
        </w:rPr>
        <w:t xml:space="preserve">Discussion and possible approval of the lowest responsible bidder for </w:t>
      </w:r>
      <w:r w:rsidR="005E0405" w:rsidRPr="001E43CD">
        <w:rPr>
          <w:rFonts w:ascii="Aptos" w:hAnsi="Aptos" w:cs="Calibri"/>
          <w:i/>
          <w:iCs/>
        </w:rPr>
        <w:t>repairing</w:t>
      </w:r>
      <w:r w:rsidRPr="001E43CD">
        <w:rPr>
          <w:rFonts w:ascii="Aptos" w:hAnsi="Aptos" w:cs="Calibri"/>
          <w:i/>
          <w:iCs/>
        </w:rPr>
        <w:t xml:space="preserve"> Blue Creek Site 1</w:t>
      </w:r>
      <w:r w:rsidRPr="001E43CD">
        <w:rPr>
          <w:rFonts w:ascii="Aptos" w:hAnsi="Aptos" w:cs="Calibri"/>
        </w:rPr>
        <w:t>.</w:t>
      </w:r>
    </w:p>
    <w:p w14:paraId="66DBAE15" w14:textId="77777777" w:rsidR="00DE293B" w:rsidRPr="001E43CD" w:rsidRDefault="00DE293B" w:rsidP="0007766A">
      <w:pPr>
        <w:numPr>
          <w:ilvl w:val="1"/>
          <w:numId w:val="25"/>
        </w:numPr>
        <w:ind w:left="1260" w:hanging="180"/>
        <w:contextualSpacing/>
        <w:rPr>
          <w:rFonts w:ascii="Aptos" w:hAnsi="Aptos" w:cs="Calibri"/>
        </w:rPr>
      </w:pPr>
      <w:r w:rsidRPr="001E43CD">
        <w:rPr>
          <w:rFonts w:ascii="Aptos" w:hAnsi="Aptos" w:cs="Calibri"/>
        </w:rPr>
        <w:t>Copies of all bid responses, including no-bids would be part of the District Board meeting packet as an exhibit to such an agenda item.</w:t>
      </w:r>
    </w:p>
    <w:p w14:paraId="14B2529E" w14:textId="77777777" w:rsidR="00DE293B" w:rsidRPr="001E43CD" w:rsidRDefault="00DE293B" w:rsidP="0007766A">
      <w:pPr>
        <w:numPr>
          <w:ilvl w:val="0"/>
          <w:numId w:val="10"/>
        </w:numPr>
        <w:ind w:left="900"/>
        <w:contextualSpacing/>
        <w:rPr>
          <w:rFonts w:ascii="Aptos" w:hAnsi="Aptos" w:cs="Calibri"/>
        </w:rPr>
      </w:pPr>
      <w:r w:rsidRPr="001E43CD">
        <w:rPr>
          <w:rFonts w:ascii="Aptos" w:hAnsi="Aptos" w:cs="Calibri"/>
        </w:rPr>
        <w:t xml:space="preserve">The District Board’s decision must be documented in the District Board meeting minutes. </w:t>
      </w:r>
    </w:p>
    <w:p w14:paraId="18183BF6" w14:textId="77777777" w:rsidR="00DE293B" w:rsidRPr="001E43CD" w:rsidRDefault="00DE293B" w:rsidP="00AA1D45">
      <w:pPr>
        <w:ind w:left="864" w:hanging="432"/>
        <w:contextualSpacing/>
        <w:rPr>
          <w:rFonts w:ascii="Aptos" w:hAnsi="Aptos" w:cs="Calibri"/>
        </w:rPr>
      </w:pPr>
    </w:p>
    <w:p w14:paraId="74C1078F" w14:textId="77777777" w:rsidR="00DE293B" w:rsidRPr="001E43CD" w:rsidRDefault="00DE293B" w:rsidP="00DD21D7">
      <w:pPr>
        <w:pStyle w:val="BodyText"/>
        <w:spacing w:after="0" w:line="240" w:lineRule="auto"/>
        <w:ind w:left="450"/>
        <w:contextualSpacing/>
        <w:rPr>
          <w:rFonts w:ascii="Aptos" w:hAnsi="Aptos" w:cs="Calibri"/>
          <w:w w:val="105"/>
          <w:sz w:val="24"/>
          <w:szCs w:val="24"/>
        </w:rPr>
      </w:pPr>
      <w:r w:rsidRPr="001E43CD">
        <w:rPr>
          <w:rFonts w:ascii="Aptos" w:hAnsi="Aptos" w:cs="Calibri"/>
          <w:w w:val="105"/>
          <w:sz w:val="24"/>
          <w:szCs w:val="24"/>
        </w:rPr>
        <w:t>Review of bids:</w:t>
      </w:r>
    </w:p>
    <w:p w14:paraId="2C4BE5D2" w14:textId="77777777" w:rsidR="00DE293B" w:rsidRPr="001E43CD" w:rsidRDefault="00DE293B" w:rsidP="0007766A">
      <w:pPr>
        <w:pStyle w:val="BodyText"/>
        <w:numPr>
          <w:ilvl w:val="0"/>
          <w:numId w:val="9"/>
        </w:numPr>
        <w:spacing w:after="0" w:line="240" w:lineRule="auto"/>
        <w:ind w:left="864" w:hanging="324"/>
        <w:contextualSpacing/>
        <w:rPr>
          <w:rFonts w:ascii="Aptos" w:hAnsi="Aptos" w:cs="Calibri"/>
          <w:sz w:val="24"/>
          <w:szCs w:val="24"/>
        </w:rPr>
      </w:pPr>
      <w:r w:rsidRPr="001E43CD">
        <w:rPr>
          <w:rFonts w:ascii="Aptos" w:hAnsi="Aptos" w:cs="Calibri"/>
          <w:sz w:val="24"/>
          <w:szCs w:val="24"/>
        </w:rPr>
        <w:t xml:space="preserve">What if the district cannot obtain a minimum of three bids? </w:t>
      </w:r>
    </w:p>
    <w:p w14:paraId="76BC8047" w14:textId="6F656FCC" w:rsidR="00DE293B" w:rsidRPr="001E43CD" w:rsidRDefault="00DE293B" w:rsidP="0007766A">
      <w:pPr>
        <w:pStyle w:val="BodyText"/>
        <w:numPr>
          <w:ilvl w:val="1"/>
          <w:numId w:val="26"/>
        </w:numPr>
        <w:spacing w:after="0" w:line="240" w:lineRule="auto"/>
        <w:ind w:left="1260" w:hanging="180"/>
        <w:contextualSpacing/>
        <w:rPr>
          <w:rFonts w:ascii="Aptos" w:hAnsi="Aptos" w:cs="Calibri"/>
          <w:sz w:val="24"/>
          <w:szCs w:val="24"/>
        </w:rPr>
      </w:pPr>
      <w:r w:rsidRPr="001E43CD">
        <w:rPr>
          <w:rFonts w:ascii="Aptos" w:hAnsi="Aptos" w:cs="Calibri"/>
          <w:sz w:val="24"/>
          <w:szCs w:val="24"/>
        </w:rPr>
        <w:t xml:space="preserve">Document efforts and </w:t>
      </w:r>
      <w:r w:rsidR="0041042C" w:rsidRPr="001E43CD">
        <w:rPr>
          <w:rFonts w:ascii="Aptos" w:hAnsi="Aptos" w:cs="Calibri"/>
          <w:sz w:val="24"/>
          <w:szCs w:val="24"/>
        </w:rPr>
        <w:t>reasons for</w:t>
      </w:r>
      <w:r w:rsidRPr="001E43CD">
        <w:rPr>
          <w:rFonts w:ascii="Aptos" w:hAnsi="Aptos" w:cs="Calibri"/>
          <w:sz w:val="24"/>
          <w:szCs w:val="24"/>
        </w:rPr>
        <w:t xml:space="preserve"> three bids were not obtainable. </w:t>
      </w:r>
      <w:r w:rsidR="006B67CA">
        <w:rPr>
          <w:rFonts w:ascii="Aptos" w:hAnsi="Aptos" w:cs="Calibri"/>
          <w:sz w:val="24"/>
          <w:szCs w:val="24"/>
        </w:rPr>
        <w:t>(e.g.,</w:t>
      </w:r>
      <w:r w:rsidR="00CB4827">
        <w:rPr>
          <w:rFonts w:ascii="Aptos" w:hAnsi="Aptos" w:cs="Calibri"/>
          <w:sz w:val="24"/>
          <w:szCs w:val="24"/>
        </w:rPr>
        <w:t xml:space="preserve"> </w:t>
      </w:r>
      <w:r w:rsidR="00755A4C">
        <w:rPr>
          <w:rFonts w:ascii="Aptos" w:hAnsi="Aptos" w:cs="Calibri"/>
          <w:sz w:val="24"/>
          <w:szCs w:val="24"/>
        </w:rPr>
        <w:t>P</w:t>
      </w:r>
      <w:r w:rsidR="00CB4827">
        <w:rPr>
          <w:rFonts w:ascii="Aptos" w:hAnsi="Aptos" w:cs="Calibri"/>
          <w:sz w:val="24"/>
          <w:szCs w:val="24"/>
        </w:rPr>
        <w:t>roof of contacting 3+ contractors</w:t>
      </w:r>
      <w:r w:rsidR="00755A4C">
        <w:rPr>
          <w:rFonts w:ascii="Aptos" w:hAnsi="Aptos" w:cs="Calibri"/>
          <w:sz w:val="24"/>
          <w:szCs w:val="24"/>
        </w:rPr>
        <w:t>, posting to Facebook).</w:t>
      </w:r>
    </w:p>
    <w:p w14:paraId="38921F93" w14:textId="77777777" w:rsidR="00DE293B" w:rsidRPr="001E43CD" w:rsidRDefault="00DE293B" w:rsidP="0007766A">
      <w:pPr>
        <w:pStyle w:val="BodyText"/>
        <w:numPr>
          <w:ilvl w:val="1"/>
          <w:numId w:val="26"/>
        </w:numPr>
        <w:spacing w:after="0" w:line="240" w:lineRule="auto"/>
        <w:ind w:left="1260" w:hanging="180"/>
        <w:contextualSpacing/>
        <w:rPr>
          <w:rFonts w:ascii="Aptos" w:hAnsi="Aptos" w:cs="Calibri"/>
          <w:sz w:val="24"/>
          <w:szCs w:val="24"/>
        </w:rPr>
      </w:pPr>
      <w:r w:rsidRPr="001E43CD">
        <w:rPr>
          <w:rFonts w:ascii="Aptos" w:hAnsi="Aptos" w:cs="Calibri"/>
          <w:sz w:val="24"/>
          <w:szCs w:val="24"/>
        </w:rPr>
        <w:lastRenderedPageBreak/>
        <w:t xml:space="preserve">If a bidder declines to furnish a bid, their “no-bid” statement is acceptable and will count as a response. </w:t>
      </w:r>
    </w:p>
    <w:p w14:paraId="58D226F0" w14:textId="77777777" w:rsidR="00DE293B" w:rsidRPr="001E43CD" w:rsidRDefault="00DE293B" w:rsidP="0007766A">
      <w:pPr>
        <w:pStyle w:val="BodyText"/>
        <w:numPr>
          <w:ilvl w:val="1"/>
          <w:numId w:val="26"/>
        </w:numPr>
        <w:spacing w:after="0" w:line="240" w:lineRule="auto"/>
        <w:ind w:left="1260" w:hanging="180"/>
        <w:contextualSpacing/>
        <w:rPr>
          <w:rFonts w:ascii="Aptos" w:hAnsi="Aptos" w:cs="Calibri"/>
          <w:sz w:val="24"/>
          <w:szCs w:val="24"/>
        </w:rPr>
      </w:pPr>
      <w:r w:rsidRPr="001E43CD">
        <w:rPr>
          <w:rFonts w:ascii="Aptos" w:hAnsi="Aptos" w:cs="Calibri"/>
          <w:sz w:val="24"/>
          <w:szCs w:val="24"/>
        </w:rPr>
        <w:t xml:space="preserve">If only a single bidder furnishes a bid, the district should document that reasonable efforts have been made. </w:t>
      </w:r>
    </w:p>
    <w:p w14:paraId="112CAB8B" w14:textId="77777777" w:rsidR="00DE293B" w:rsidRPr="001E43CD" w:rsidRDefault="00DE293B" w:rsidP="0007766A">
      <w:pPr>
        <w:pStyle w:val="BodyText"/>
        <w:numPr>
          <w:ilvl w:val="1"/>
          <w:numId w:val="26"/>
        </w:numPr>
        <w:spacing w:after="0" w:line="240" w:lineRule="auto"/>
        <w:ind w:left="1260" w:hanging="180"/>
        <w:contextualSpacing/>
        <w:rPr>
          <w:rFonts w:ascii="Aptos" w:hAnsi="Aptos" w:cs="Calibri"/>
          <w:sz w:val="24"/>
          <w:szCs w:val="24"/>
        </w:rPr>
      </w:pPr>
      <w:r w:rsidRPr="001E43CD">
        <w:rPr>
          <w:rFonts w:ascii="Aptos" w:hAnsi="Aptos" w:cs="Calibri"/>
          <w:sz w:val="24"/>
          <w:szCs w:val="24"/>
        </w:rPr>
        <w:t>If the district cannot find any suitable bidders, contact CPD staff for assistance.</w:t>
      </w:r>
    </w:p>
    <w:p w14:paraId="79BDAB9D" w14:textId="77777777" w:rsidR="00DE293B" w:rsidRPr="001E43CD" w:rsidRDefault="00DE293B" w:rsidP="0007766A">
      <w:pPr>
        <w:numPr>
          <w:ilvl w:val="0"/>
          <w:numId w:val="9"/>
        </w:numPr>
        <w:ind w:left="864" w:hanging="324"/>
        <w:contextualSpacing/>
        <w:rPr>
          <w:rFonts w:ascii="Aptos" w:hAnsi="Aptos" w:cs="Calibri"/>
        </w:rPr>
      </w:pPr>
      <w:r w:rsidRPr="001E43CD">
        <w:rPr>
          <w:rFonts w:ascii="Aptos" w:hAnsi="Aptos" w:cs="Calibri"/>
        </w:rPr>
        <w:t xml:space="preserve">What should the district do if all bids exceed the amount of O&amp;M funds allocated by the Commission and/or the bidders cannot perform the work within the required time frame? </w:t>
      </w:r>
    </w:p>
    <w:p w14:paraId="7C6DA81B" w14:textId="77777777" w:rsidR="00DE293B" w:rsidRPr="001E43CD" w:rsidRDefault="00DE293B" w:rsidP="0007766A">
      <w:pPr>
        <w:numPr>
          <w:ilvl w:val="0"/>
          <w:numId w:val="27"/>
        </w:numPr>
        <w:ind w:left="1260" w:hanging="180"/>
        <w:contextualSpacing/>
        <w:rPr>
          <w:rFonts w:ascii="Aptos" w:hAnsi="Aptos" w:cs="Calibri"/>
        </w:rPr>
      </w:pPr>
      <w:r w:rsidRPr="001E43CD">
        <w:rPr>
          <w:rFonts w:ascii="Aptos" w:hAnsi="Aptos" w:cs="Calibri"/>
        </w:rPr>
        <w:t xml:space="preserve">Evaluate the SOW, can modifications be made that would decrease the cost? </w:t>
      </w:r>
    </w:p>
    <w:p w14:paraId="15D7209A" w14:textId="77777777" w:rsidR="00DE293B" w:rsidRPr="001E43CD" w:rsidRDefault="00DE293B" w:rsidP="0007766A">
      <w:pPr>
        <w:numPr>
          <w:ilvl w:val="0"/>
          <w:numId w:val="27"/>
        </w:numPr>
        <w:ind w:left="1260" w:hanging="180"/>
        <w:contextualSpacing/>
        <w:rPr>
          <w:rFonts w:ascii="Aptos" w:hAnsi="Aptos" w:cs="Calibri"/>
        </w:rPr>
      </w:pPr>
      <w:r w:rsidRPr="001E43CD">
        <w:rPr>
          <w:rFonts w:ascii="Aptos" w:hAnsi="Aptos" w:cs="Calibri"/>
          <w:w w:val="105"/>
        </w:rPr>
        <w:t xml:space="preserve">Was the project estimate old? </w:t>
      </w:r>
    </w:p>
    <w:p w14:paraId="790A731B" w14:textId="77777777" w:rsidR="00DE293B" w:rsidRPr="001E43CD" w:rsidRDefault="00DE293B" w:rsidP="0007766A">
      <w:pPr>
        <w:numPr>
          <w:ilvl w:val="0"/>
          <w:numId w:val="27"/>
        </w:numPr>
        <w:ind w:left="1260" w:hanging="180"/>
        <w:contextualSpacing/>
        <w:rPr>
          <w:rFonts w:ascii="Aptos" w:hAnsi="Aptos" w:cs="Calibri"/>
        </w:rPr>
      </w:pPr>
      <w:r w:rsidRPr="001E43CD">
        <w:rPr>
          <w:rFonts w:ascii="Aptos" w:hAnsi="Aptos" w:cs="Calibri"/>
          <w:w w:val="105"/>
        </w:rPr>
        <w:t xml:space="preserve">Were the bids excessive? </w:t>
      </w:r>
    </w:p>
    <w:p w14:paraId="20EED7BC" w14:textId="14D5EE79" w:rsidR="00DE293B" w:rsidRPr="001E43CD" w:rsidRDefault="00DE293B" w:rsidP="0007766A">
      <w:pPr>
        <w:numPr>
          <w:ilvl w:val="0"/>
          <w:numId w:val="27"/>
        </w:numPr>
        <w:ind w:left="1260" w:hanging="180"/>
        <w:contextualSpacing/>
        <w:rPr>
          <w:rFonts w:ascii="Aptos" w:hAnsi="Aptos" w:cs="Calibri"/>
        </w:rPr>
      </w:pPr>
      <w:r w:rsidRPr="001E43CD">
        <w:rPr>
          <w:rFonts w:ascii="Aptos" w:hAnsi="Aptos" w:cs="Calibri"/>
          <w:w w:val="105"/>
        </w:rPr>
        <w:t xml:space="preserve">Consider </w:t>
      </w:r>
      <w:r w:rsidR="0041042C" w:rsidRPr="001E43CD">
        <w:rPr>
          <w:rFonts w:ascii="Aptos" w:hAnsi="Aptos" w:cs="Calibri"/>
          <w:w w:val="105"/>
        </w:rPr>
        <w:t>rebidding</w:t>
      </w:r>
      <w:r w:rsidRPr="001E43CD">
        <w:rPr>
          <w:rFonts w:ascii="Aptos" w:hAnsi="Aptos" w:cs="Calibri"/>
          <w:w w:val="105"/>
        </w:rPr>
        <w:t xml:space="preserve"> the project. If re-bidding:</w:t>
      </w:r>
    </w:p>
    <w:p w14:paraId="05D703C5" w14:textId="77777777" w:rsidR="00DE293B" w:rsidRPr="001E43CD" w:rsidRDefault="00DE293B" w:rsidP="0007766A">
      <w:pPr>
        <w:numPr>
          <w:ilvl w:val="1"/>
          <w:numId w:val="28"/>
        </w:numPr>
        <w:ind w:left="1800"/>
        <w:contextualSpacing/>
        <w:rPr>
          <w:rFonts w:ascii="Aptos" w:hAnsi="Aptos" w:cs="Calibri"/>
        </w:rPr>
      </w:pPr>
      <w:r w:rsidRPr="001E43CD">
        <w:rPr>
          <w:rFonts w:ascii="Aptos" w:hAnsi="Aptos" w:cs="Calibri"/>
        </w:rPr>
        <w:t xml:space="preserve">Notify bidders that all bids were rejected </w:t>
      </w:r>
      <w:r w:rsidRPr="001E43CD">
        <w:rPr>
          <w:rFonts w:ascii="Aptos" w:hAnsi="Aptos" w:cs="Calibri"/>
          <w:w w:val="105"/>
        </w:rPr>
        <w:t>and will re-bid the project.</w:t>
      </w:r>
      <w:r w:rsidRPr="001E43CD">
        <w:rPr>
          <w:rFonts w:ascii="Aptos" w:hAnsi="Aptos" w:cs="Calibri"/>
        </w:rPr>
        <w:t xml:space="preserve"> </w:t>
      </w:r>
    </w:p>
    <w:p w14:paraId="24B84016" w14:textId="77777777" w:rsidR="00DE293B" w:rsidRPr="001E43CD" w:rsidRDefault="00DE293B" w:rsidP="0007766A">
      <w:pPr>
        <w:numPr>
          <w:ilvl w:val="1"/>
          <w:numId w:val="28"/>
        </w:numPr>
        <w:ind w:left="1800"/>
        <w:contextualSpacing/>
        <w:rPr>
          <w:rFonts w:ascii="Aptos" w:hAnsi="Aptos" w:cs="Calibri"/>
        </w:rPr>
      </w:pPr>
      <w:r w:rsidRPr="001E43CD">
        <w:rPr>
          <w:rFonts w:ascii="Aptos" w:hAnsi="Aptos" w:cs="Calibri"/>
        </w:rPr>
        <w:t>Identify additional bidders.</w:t>
      </w:r>
    </w:p>
    <w:p w14:paraId="4B7F4337" w14:textId="77777777" w:rsidR="00DE293B" w:rsidRPr="001E43CD" w:rsidRDefault="00DE293B" w:rsidP="0007766A">
      <w:pPr>
        <w:numPr>
          <w:ilvl w:val="1"/>
          <w:numId w:val="28"/>
        </w:numPr>
        <w:ind w:left="1800"/>
        <w:contextualSpacing/>
        <w:rPr>
          <w:rFonts w:ascii="Aptos" w:hAnsi="Aptos" w:cs="Calibri"/>
        </w:rPr>
      </w:pPr>
      <w:r w:rsidRPr="001E43CD">
        <w:rPr>
          <w:rFonts w:ascii="Aptos" w:hAnsi="Aptos" w:cs="Calibri"/>
        </w:rPr>
        <w:t>Modify the SOW if necessary.</w:t>
      </w:r>
    </w:p>
    <w:p w14:paraId="6C4269CC" w14:textId="77777777" w:rsidR="00DE293B" w:rsidRPr="001E43CD" w:rsidRDefault="00DE293B" w:rsidP="0007766A">
      <w:pPr>
        <w:pStyle w:val="BodyText"/>
        <w:numPr>
          <w:ilvl w:val="0"/>
          <w:numId w:val="8"/>
        </w:numPr>
        <w:spacing w:after="0" w:line="240" w:lineRule="auto"/>
        <w:ind w:left="864" w:hanging="324"/>
        <w:contextualSpacing/>
        <w:rPr>
          <w:rFonts w:ascii="Aptos" w:hAnsi="Aptos" w:cs="Calibri"/>
          <w:sz w:val="24"/>
          <w:szCs w:val="24"/>
        </w:rPr>
      </w:pPr>
      <w:r w:rsidRPr="001E43CD">
        <w:rPr>
          <w:rFonts w:ascii="Aptos" w:hAnsi="Aptos" w:cs="Calibri"/>
          <w:sz w:val="24"/>
          <w:szCs w:val="24"/>
        </w:rPr>
        <w:t xml:space="preserve">What should the district do if they choose to approve a bid that exceeds the amount of O&amp;M funds allocated by the Commission? </w:t>
      </w:r>
    </w:p>
    <w:p w14:paraId="4AE1A8A0" w14:textId="77777777" w:rsidR="00DE293B" w:rsidRPr="001E43CD" w:rsidRDefault="00DE293B" w:rsidP="0007766A">
      <w:pPr>
        <w:pStyle w:val="BodyText"/>
        <w:numPr>
          <w:ilvl w:val="1"/>
          <w:numId w:val="29"/>
        </w:numPr>
        <w:spacing w:after="0" w:line="240" w:lineRule="auto"/>
        <w:ind w:left="1260" w:hanging="180"/>
        <w:contextualSpacing/>
        <w:rPr>
          <w:rFonts w:ascii="Aptos" w:hAnsi="Aptos" w:cs="Calibri"/>
          <w:sz w:val="24"/>
          <w:szCs w:val="24"/>
        </w:rPr>
      </w:pPr>
      <w:r w:rsidRPr="001E43CD">
        <w:rPr>
          <w:rFonts w:ascii="Aptos" w:hAnsi="Aptos" w:cs="Calibri"/>
          <w:sz w:val="24"/>
          <w:szCs w:val="24"/>
        </w:rPr>
        <w:t xml:space="preserve">The district has three options to make up the difference. The option chosen </w:t>
      </w:r>
      <w:bookmarkStart w:id="2" w:name="_Hlk133059307"/>
      <w:r w:rsidRPr="001E43CD">
        <w:rPr>
          <w:rFonts w:ascii="Aptos" w:hAnsi="Aptos" w:cs="Calibri"/>
          <w:sz w:val="24"/>
          <w:szCs w:val="24"/>
        </w:rPr>
        <w:t>must be documented in the District Board meeting minutes</w:t>
      </w:r>
      <w:bookmarkEnd w:id="2"/>
      <w:r w:rsidRPr="001E43CD">
        <w:rPr>
          <w:rFonts w:ascii="Aptos" w:hAnsi="Aptos" w:cs="Calibri"/>
          <w:sz w:val="24"/>
          <w:szCs w:val="24"/>
        </w:rPr>
        <w:t>.</w:t>
      </w:r>
    </w:p>
    <w:p w14:paraId="4E0EE328" w14:textId="77777777" w:rsidR="00DE293B" w:rsidRPr="001E43CD" w:rsidRDefault="00DE293B" w:rsidP="0007766A">
      <w:pPr>
        <w:pStyle w:val="BodyText"/>
        <w:numPr>
          <w:ilvl w:val="1"/>
          <w:numId w:val="30"/>
        </w:numPr>
        <w:spacing w:after="0" w:line="240" w:lineRule="auto"/>
        <w:ind w:left="1800"/>
        <w:contextualSpacing/>
        <w:rPr>
          <w:rFonts w:ascii="Aptos" w:hAnsi="Aptos" w:cs="Calibri"/>
          <w:sz w:val="24"/>
          <w:szCs w:val="24"/>
        </w:rPr>
      </w:pPr>
      <w:r w:rsidRPr="001E43CD">
        <w:rPr>
          <w:rFonts w:ascii="Aptos" w:hAnsi="Aptos" w:cs="Calibri"/>
          <w:sz w:val="24"/>
          <w:szCs w:val="24"/>
        </w:rPr>
        <w:t xml:space="preserve">First, use locally earned funds. </w:t>
      </w:r>
    </w:p>
    <w:p w14:paraId="2C2D57FD" w14:textId="77777777" w:rsidR="00DE293B" w:rsidRPr="001E43CD" w:rsidRDefault="00DE293B" w:rsidP="0007766A">
      <w:pPr>
        <w:pStyle w:val="BodyText"/>
        <w:numPr>
          <w:ilvl w:val="1"/>
          <w:numId w:val="30"/>
        </w:numPr>
        <w:spacing w:after="0" w:line="240" w:lineRule="auto"/>
        <w:ind w:left="1800"/>
        <w:contextualSpacing/>
        <w:rPr>
          <w:rFonts w:ascii="Aptos" w:hAnsi="Aptos" w:cs="Calibri"/>
          <w:sz w:val="24"/>
          <w:szCs w:val="24"/>
        </w:rPr>
      </w:pPr>
      <w:r w:rsidRPr="001E43CD">
        <w:rPr>
          <w:rFonts w:ascii="Aptos" w:hAnsi="Aptos" w:cs="Calibri"/>
          <w:sz w:val="24"/>
          <w:szCs w:val="24"/>
        </w:rPr>
        <w:t xml:space="preserve">Second, use the district’s other operating funds. </w:t>
      </w:r>
    </w:p>
    <w:p w14:paraId="6295524F" w14:textId="77777777" w:rsidR="00DE293B" w:rsidRPr="001E43CD" w:rsidRDefault="00DE293B" w:rsidP="0007766A">
      <w:pPr>
        <w:pStyle w:val="BodyText"/>
        <w:numPr>
          <w:ilvl w:val="1"/>
          <w:numId w:val="30"/>
        </w:numPr>
        <w:spacing w:after="0" w:line="240" w:lineRule="auto"/>
        <w:ind w:left="1800"/>
        <w:contextualSpacing/>
        <w:rPr>
          <w:rFonts w:ascii="Aptos" w:hAnsi="Aptos" w:cs="Calibri"/>
          <w:sz w:val="24"/>
          <w:szCs w:val="24"/>
        </w:rPr>
      </w:pPr>
      <w:r w:rsidRPr="001E43CD">
        <w:rPr>
          <w:rFonts w:ascii="Aptos" w:hAnsi="Aptos" w:cs="Calibri"/>
          <w:sz w:val="24"/>
          <w:szCs w:val="24"/>
        </w:rPr>
        <w:t xml:space="preserve">Third, request additional O&amp;M funds from the Commission. </w:t>
      </w:r>
    </w:p>
    <w:p w14:paraId="158392E5" w14:textId="77777777" w:rsidR="00DE293B" w:rsidRPr="001E43CD" w:rsidRDefault="00DE293B" w:rsidP="0007766A">
      <w:pPr>
        <w:pStyle w:val="BodyText"/>
        <w:numPr>
          <w:ilvl w:val="2"/>
          <w:numId w:val="31"/>
        </w:numPr>
        <w:spacing w:after="0" w:line="240" w:lineRule="auto"/>
        <w:ind w:left="2250"/>
        <w:contextualSpacing/>
        <w:rPr>
          <w:rFonts w:ascii="Aptos" w:hAnsi="Aptos" w:cs="Calibri"/>
          <w:sz w:val="24"/>
          <w:szCs w:val="24"/>
        </w:rPr>
      </w:pPr>
      <w:r w:rsidRPr="001E43CD">
        <w:rPr>
          <w:rFonts w:ascii="Aptos" w:hAnsi="Aptos" w:cs="Calibri"/>
          <w:sz w:val="24"/>
          <w:szCs w:val="24"/>
        </w:rPr>
        <w:t xml:space="preserve">The request for additional funds must include: </w:t>
      </w:r>
    </w:p>
    <w:p w14:paraId="73A707C5" w14:textId="77777777" w:rsidR="00DE293B" w:rsidRPr="001E43CD" w:rsidRDefault="00DE293B" w:rsidP="0007766A">
      <w:pPr>
        <w:pStyle w:val="BodyText"/>
        <w:numPr>
          <w:ilvl w:val="3"/>
          <w:numId w:val="32"/>
        </w:numPr>
        <w:spacing w:after="0" w:line="240" w:lineRule="auto"/>
        <w:ind w:left="2700"/>
        <w:contextualSpacing/>
        <w:rPr>
          <w:rFonts w:ascii="Aptos" w:hAnsi="Aptos" w:cs="Calibri"/>
          <w:sz w:val="24"/>
          <w:szCs w:val="24"/>
        </w:rPr>
      </w:pPr>
      <w:r w:rsidRPr="001E43CD">
        <w:rPr>
          <w:rFonts w:ascii="Aptos" w:hAnsi="Aptos" w:cs="Calibri"/>
          <w:sz w:val="24"/>
          <w:szCs w:val="24"/>
        </w:rPr>
        <w:t>amount being requested</w:t>
      </w:r>
    </w:p>
    <w:p w14:paraId="69E213B0" w14:textId="77777777" w:rsidR="00DE293B" w:rsidRPr="001E43CD" w:rsidRDefault="00DE293B" w:rsidP="0007766A">
      <w:pPr>
        <w:pStyle w:val="BodyText"/>
        <w:numPr>
          <w:ilvl w:val="3"/>
          <w:numId w:val="32"/>
        </w:numPr>
        <w:spacing w:after="0" w:line="240" w:lineRule="auto"/>
        <w:ind w:left="2700"/>
        <w:contextualSpacing/>
        <w:rPr>
          <w:rFonts w:ascii="Aptos" w:hAnsi="Aptos" w:cs="Calibri"/>
          <w:sz w:val="24"/>
          <w:szCs w:val="24"/>
        </w:rPr>
      </w:pPr>
      <w:r w:rsidRPr="001E43CD">
        <w:rPr>
          <w:rFonts w:ascii="Aptos" w:hAnsi="Aptos" w:cs="Calibri"/>
          <w:sz w:val="24"/>
          <w:szCs w:val="24"/>
        </w:rPr>
        <w:t xml:space="preserve">justification statement if the bid approved was not the lowest dollar amount bid </w:t>
      </w:r>
    </w:p>
    <w:p w14:paraId="211A4259" w14:textId="77777777" w:rsidR="00DE293B" w:rsidRPr="001E43CD" w:rsidRDefault="00DE293B" w:rsidP="0007766A">
      <w:pPr>
        <w:pStyle w:val="BodyText"/>
        <w:numPr>
          <w:ilvl w:val="3"/>
          <w:numId w:val="32"/>
        </w:numPr>
        <w:spacing w:after="0" w:line="240" w:lineRule="auto"/>
        <w:ind w:left="2700"/>
        <w:contextualSpacing/>
        <w:rPr>
          <w:rFonts w:ascii="Aptos" w:hAnsi="Aptos" w:cs="Calibri"/>
          <w:sz w:val="24"/>
          <w:szCs w:val="24"/>
        </w:rPr>
      </w:pPr>
      <w:r w:rsidRPr="001E43CD">
        <w:rPr>
          <w:rFonts w:ascii="Aptos" w:hAnsi="Aptos" w:cs="Calibri"/>
          <w:sz w:val="24"/>
          <w:szCs w:val="24"/>
        </w:rPr>
        <w:t xml:space="preserve">copies of all bid responses </w:t>
      </w:r>
    </w:p>
    <w:p w14:paraId="07700A08" w14:textId="77777777" w:rsidR="00DE293B" w:rsidRPr="001E43CD" w:rsidRDefault="00DE293B" w:rsidP="0007766A">
      <w:pPr>
        <w:pStyle w:val="BodyText"/>
        <w:numPr>
          <w:ilvl w:val="0"/>
          <w:numId w:val="33"/>
        </w:numPr>
        <w:spacing w:after="0" w:line="240" w:lineRule="auto"/>
        <w:ind w:left="2250"/>
        <w:contextualSpacing/>
        <w:rPr>
          <w:rFonts w:ascii="Aptos" w:hAnsi="Aptos" w:cs="Calibri"/>
          <w:sz w:val="24"/>
          <w:szCs w:val="24"/>
        </w:rPr>
      </w:pPr>
      <w:r w:rsidRPr="001E43CD">
        <w:rPr>
          <w:rFonts w:ascii="Aptos" w:hAnsi="Aptos" w:cs="Calibri"/>
          <w:sz w:val="24"/>
          <w:szCs w:val="24"/>
        </w:rPr>
        <w:t xml:space="preserve">CPD will review the request and determine if additional O&amp;M funds are available. </w:t>
      </w:r>
    </w:p>
    <w:p w14:paraId="703D8322" w14:textId="77777777" w:rsidR="00DE293B" w:rsidRPr="001E43CD" w:rsidRDefault="00DE293B" w:rsidP="0007766A">
      <w:pPr>
        <w:pStyle w:val="BodyText"/>
        <w:numPr>
          <w:ilvl w:val="0"/>
          <w:numId w:val="33"/>
        </w:numPr>
        <w:spacing w:after="0" w:line="240" w:lineRule="auto"/>
        <w:ind w:left="2250"/>
        <w:contextualSpacing/>
        <w:rPr>
          <w:rFonts w:ascii="Aptos" w:hAnsi="Aptos" w:cs="Calibri"/>
          <w:sz w:val="24"/>
          <w:szCs w:val="24"/>
        </w:rPr>
      </w:pPr>
      <w:r w:rsidRPr="001E43CD">
        <w:rPr>
          <w:rFonts w:ascii="Aptos" w:hAnsi="Aptos" w:cs="Calibri"/>
          <w:sz w:val="24"/>
          <w:szCs w:val="24"/>
        </w:rPr>
        <w:t xml:space="preserve">CPD will notify the district in writing if approved. </w:t>
      </w:r>
    </w:p>
    <w:p w14:paraId="02DCB255" w14:textId="77777777" w:rsidR="00DE293B" w:rsidRPr="001E43CD" w:rsidRDefault="00DE293B" w:rsidP="0007766A">
      <w:pPr>
        <w:pStyle w:val="BodyText"/>
        <w:numPr>
          <w:ilvl w:val="0"/>
          <w:numId w:val="33"/>
        </w:numPr>
        <w:spacing w:after="0" w:line="240" w:lineRule="auto"/>
        <w:ind w:left="2250"/>
        <w:contextualSpacing/>
        <w:rPr>
          <w:rFonts w:ascii="Aptos" w:hAnsi="Aptos" w:cs="Calibri"/>
          <w:w w:val="105"/>
          <w:sz w:val="24"/>
          <w:szCs w:val="24"/>
        </w:rPr>
      </w:pPr>
      <w:r w:rsidRPr="001E43CD">
        <w:rPr>
          <w:rFonts w:ascii="Aptos" w:hAnsi="Aptos" w:cs="Calibri"/>
          <w:sz w:val="24"/>
          <w:szCs w:val="24"/>
        </w:rPr>
        <w:t>Once funding is secured the district can notify the successful bidder.</w:t>
      </w:r>
    </w:p>
    <w:p w14:paraId="67B20778" w14:textId="77777777" w:rsidR="00DE293B" w:rsidRPr="001E43CD" w:rsidRDefault="00DE293B" w:rsidP="0007766A">
      <w:pPr>
        <w:pStyle w:val="BodyText"/>
        <w:numPr>
          <w:ilvl w:val="0"/>
          <w:numId w:val="8"/>
        </w:numPr>
        <w:spacing w:after="0" w:line="240" w:lineRule="auto"/>
        <w:ind w:left="864" w:hanging="324"/>
        <w:contextualSpacing/>
        <w:rPr>
          <w:rFonts w:ascii="Aptos" w:hAnsi="Aptos" w:cs="Calibri"/>
          <w:w w:val="105"/>
          <w:sz w:val="24"/>
          <w:szCs w:val="24"/>
        </w:rPr>
      </w:pPr>
      <w:r w:rsidRPr="001E43CD">
        <w:rPr>
          <w:rFonts w:ascii="Aptos" w:hAnsi="Aptos" w:cs="Calibri"/>
          <w:w w:val="105"/>
          <w:sz w:val="24"/>
          <w:szCs w:val="24"/>
        </w:rPr>
        <w:t xml:space="preserve">What should the district do if they choose to approve a bid that is not the lowest dollar amount bid received. </w:t>
      </w:r>
    </w:p>
    <w:p w14:paraId="33D58753" w14:textId="77777777" w:rsidR="00DE293B" w:rsidRPr="001E43CD" w:rsidRDefault="00DE293B" w:rsidP="0007766A">
      <w:pPr>
        <w:pStyle w:val="BodyText"/>
        <w:numPr>
          <w:ilvl w:val="0"/>
          <w:numId w:val="34"/>
        </w:numPr>
        <w:spacing w:after="0" w:line="240" w:lineRule="auto"/>
        <w:ind w:left="1260" w:hanging="180"/>
        <w:contextualSpacing/>
        <w:rPr>
          <w:rFonts w:ascii="Aptos" w:hAnsi="Aptos" w:cs="Calibri"/>
          <w:w w:val="105"/>
          <w:sz w:val="24"/>
          <w:szCs w:val="24"/>
        </w:rPr>
      </w:pPr>
      <w:r w:rsidRPr="001E43CD">
        <w:rPr>
          <w:rFonts w:ascii="Aptos" w:hAnsi="Aptos" w:cs="Calibri"/>
          <w:w w:val="105"/>
          <w:sz w:val="24"/>
          <w:szCs w:val="24"/>
        </w:rPr>
        <w:t xml:space="preserve">Have adequate and defendable justification of the choice made. </w:t>
      </w:r>
    </w:p>
    <w:p w14:paraId="21B547E2" w14:textId="77777777" w:rsidR="00DE293B" w:rsidRPr="001E43CD" w:rsidRDefault="00DE293B" w:rsidP="0007766A">
      <w:pPr>
        <w:pStyle w:val="BodyText"/>
        <w:numPr>
          <w:ilvl w:val="0"/>
          <w:numId w:val="34"/>
        </w:numPr>
        <w:spacing w:after="0" w:line="240" w:lineRule="auto"/>
        <w:ind w:left="1260" w:hanging="180"/>
        <w:contextualSpacing/>
        <w:rPr>
          <w:rFonts w:ascii="Aptos" w:hAnsi="Aptos" w:cs="Calibri"/>
          <w:w w:val="105"/>
          <w:sz w:val="24"/>
          <w:szCs w:val="24"/>
        </w:rPr>
      </w:pPr>
      <w:r w:rsidRPr="001E43CD">
        <w:rPr>
          <w:rFonts w:ascii="Aptos" w:hAnsi="Aptos" w:cs="Calibri"/>
          <w:w w:val="105"/>
          <w:sz w:val="24"/>
          <w:szCs w:val="24"/>
        </w:rPr>
        <w:t xml:space="preserve">Document the reasons for the district’s decision in the </w:t>
      </w:r>
      <w:r w:rsidRPr="001E43CD">
        <w:rPr>
          <w:rFonts w:ascii="Aptos" w:hAnsi="Aptos" w:cs="Calibri"/>
          <w:sz w:val="24"/>
          <w:szCs w:val="24"/>
        </w:rPr>
        <w:t xml:space="preserve">District Board meeting minutes. </w:t>
      </w:r>
    </w:p>
    <w:p w14:paraId="42935C94" w14:textId="77777777" w:rsidR="00DE293B" w:rsidRPr="00DE293B" w:rsidRDefault="00DE293B" w:rsidP="0007766A">
      <w:pPr>
        <w:pStyle w:val="BodyText"/>
        <w:numPr>
          <w:ilvl w:val="0"/>
          <w:numId w:val="34"/>
        </w:numPr>
        <w:spacing w:after="0" w:line="240" w:lineRule="auto"/>
        <w:ind w:left="1260" w:hanging="180"/>
        <w:contextualSpacing/>
        <w:rPr>
          <w:rFonts w:ascii="Aptos" w:hAnsi="Aptos" w:cs="Calibri"/>
          <w:w w:val="105"/>
          <w:sz w:val="24"/>
          <w:szCs w:val="24"/>
        </w:rPr>
      </w:pPr>
      <w:r w:rsidRPr="001E43CD">
        <w:rPr>
          <w:rFonts w:ascii="Aptos" w:hAnsi="Aptos" w:cs="Calibri"/>
          <w:sz w:val="24"/>
          <w:szCs w:val="24"/>
        </w:rPr>
        <w:t>In other words, how did the District Board determine the lowest responsible bidder.</w:t>
      </w:r>
    </w:p>
    <w:p w14:paraId="50905E74" w14:textId="77777777" w:rsidR="00DE293B" w:rsidRPr="001E43CD" w:rsidRDefault="00DE293B" w:rsidP="00AA1D45">
      <w:pPr>
        <w:pStyle w:val="BodyText"/>
        <w:spacing w:after="0" w:line="240" w:lineRule="auto"/>
        <w:ind w:left="864" w:hanging="432"/>
        <w:contextualSpacing/>
        <w:rPr>
          <w:rFonts w:ascii="Aptos" w:hAnsi="Aptos" w:cs="Calibri"/>
          <w:w w:val="105"/>
          <w:sz w:val="24"/>
          <w:szCs w:val="24"/>
        </w:rPr>
      </w:pPr>
    </w:p>
    <w:p w14:paraId="33089CC3" w14:textId="1C84B26F" w:rsidR="00342C14" w:rsidRDefault="00F20E96" w:rsidP="000034EB">
      <w:pPr>
        <w:spacing w:after="60"/>
        <w:ind w:left="450"/>
        <w:rPr>
          <w:rFonts w:asciiTheme="minorHAnsi" w:hAnsiTheme="minorHAnsi" w:cs="Arial"/>
        </w:rPr>
      </w:pPr>
      <w:r w:rsidRPr="001F4C38">
        <w:rPr>
          <w:rFonts w:asciiTheme="minorHAnsi" w:hAnsiTheme="minorHAnsi" w:cs="Arial"/>
          <w:b/>
          <w:bCs/>
        </w:rPr>
        <w:t xml:space="preserve">Step 4: </w:t>
      </w:r>
      <w:r w:rsidR="001D1EF1">
        <w:rPr>
          <w:rFonts w:asciiTheme="minorHAnsi" w:hAnsiTheme="minorHAnsi" w:cs="Arial"/>
          <w:b/>
          <w:bCs/>
        </w:rPr>
        <w:t xml:space="preserve">Notification </w:t>
      </w:r>
      <w:r w:rsidR="001A3216">
        <w:rPr>
          <w:rFonts w:asciiTheme="minorHAnsi" w:hAnsiTheme="minorHAnsi" w:cs="Arial"/>
          <w:b/>
          <w:bCs/>
        </w:rPr>
        <w:t>of Successful Bidder</w:t>
      </w:r>
    </w:p>
    <w:p w14:paraId="5CDDA966" w14:textId="77777777" w:rsidR="003B6900" w:rsidRPr="001E43CD" w:rsidRDefault="003B6900" w:rsidP="0007766A">
      <w:pPr>
        <w:pStyle w:val="BodyText"/>
        <w:numPr>
          <w:ilvl w:val="0"/>
          <w:numId w:val="10"/>
        </w:numPr>
        <w:spacing w:after="0" w:line="240" w:lineRule="auto"/>
        <w:ind w:left="864" w:hanging="324"/>
        <w:contextualSpacing/>
        <w:rPr>
          <w:rFonts w:ascii="Aptos" w:hAnsi="Aptos" w:cs="Calibri"/>
          <w:w w:val="105"/>
          <w:sz w:val="24"/>
          <w:szCs w:val="24"/>
        </w:rPr>
      </w:pPr>
      <w:r w:rsidRPr="001E43CD">
        <w:rPr>
          <w:rFonts w:ascii="Aptos" w:hAnsi="Aptos" w:cs="Calibri"/>
          <w:w w:val="105"/>
          <w:sz w:val="24"/>
          <w:szCs w:val="24"/>
        </w:rPr>
        <w:t xml:space="preserve">In writing, notify the successful bidder. </w:t>
      </w:r>
    </w:p>
    <w:p w14:paraId="3EB88532" w14:textId="77777777" w:rsidR="003B6900" w:rsidRPr="001E43CD" w:rsidRDefault="003B6900" w:rsidP="0007766A">
      <w:pPr>
        <w:pStyle w:val="BodyText"/>
        <w:numPr>
          <w:ilvl w:val="1"/>
          <w:numId w:val="35"/>
        </w:numPr>
        <w:spacing w:after="0" w:line="240" w:lineRule="auto"/>
        <w:ind w:left="1260" w:hanging="180"/>
        <w:contextualSpacing/>
        <w:rPr>
          <w:rFonts w:ascii="Aptos" w:hAnsi="Aptos" w:cs="Calibri"/>
          <w:w w:val="105"/>
          <w:sz w:val="24"/>
          <w:szCs w:val="24"/>
        </w:rPr>
      </w:pPr>
      <w:r w:rsidRPr="001E43CD">
        <w:rPr>
          <w:rFonts w:ascii="Aptos" w:hAnsi="Aptos" w:cs="Calibri"/>
          <w:w w:val="105"/>
          <w:sz w:val="24"/>
          <w:szCs w:val="24"/>
        </w:rPr>
        <w:t xml:space="preserve">The district and successful bidder will sign an </w:t>
      </w:r>
      <w:r w:rsidRPr="001E43CD">
        <w:rPr>
          <w:rFonts w:ascii="Aptos" w:hAnsi="Aptos" w:cs="Calibri"/>
          <w:b/>
          <w:bCs/>
          <w:color w:val="0066FF"/>
          <w:w w:val="105"/>
          <w:sz w:val="24"/>
          <w:szCs w:val="24"/>
        </w:rPr>
        <w:t>Agreement</w:t>
      </w:r>
      <w:r w:rsidRPr="001E43CD">
        <w:rPr>
          <w:rFonts w:ascii="Aptos" w:hAnsi="Aptos" w:cs="Calibri"/>
          <w:w w:val="105"/>
          <w:sz w:val="24"/>
          <w:szCs w:val="24"/>
        </w:rPr>
        <w:t xml:space="preserve"> </w:t>
      </w:r>
      <w:r w:rsidRPr="001E43CD">
        <w:rPr>
          <w:rFonts w:ascii="Aptos" w:hAnsi="Aptos" w:cs="Calibri"/>
          <w:sz w:val="24"/>
          <w:szCs w:val="24"/>
        </w:rPr>
        <w:t>(</w:t>
      </w:r>
      <w:bookmarkStart w:id="3" w:name="_Hlk166507589"/>
      <w:r w:rsidRPr="001E43CD">
        <w:rPr>
          <w:rFonts w:ascii="Aptos" w:hAnsi="Aptos" w:cs="Calibri"/>
          <w:sz w:val="24"/>
          <w:szCs w:val="24"/>
        </w:rPr>
        <w:t>Bidding Forms – Tab 7</w:t>
      </w:r>
      <w:bookmarkEnd w:id="3"/>
      <w:r w:rsidRPr="001E43CD">
        <w:rPr>
          <w:rFonts w:ascii="Aptos" w:hAnsi="Aptos" w:cs="Calibri"/>
          <w:sz w:val="24"/>
          <w:szCs w:val="24"/>
        </w:rPr>
        <w:t>)</w:t>
      </w:r>
    </w:p>
    <w:p w14:paraId="47DAB285" w14:textId="77777777" w:rsidR="003B6900" w:rsidRPr="001E43CD" w:rsidRDefault="003B6900" w:rsidP="0007766A">
      <w:pPr>
        <w:pStyle w:val="BodyText"/>
        <w:numPr>
          <w:ilvl w:val="1"/>
          <w:numId w:val="35"/>
        </w:numPr>
        <w:spacing w:after="0" w:line="240" w:lineRule="auto"/>
        <w:ind w:left="1260" w:hanging="180"/>
        <w:contextualSpacing/>
        <w:rPr>
          <w:rFonts w:ascii="Aptos" w:hAnsi="Aptos" w:cs="Calibri"/>
          <w:w w:val="105"/>
          <w:sz w:val="24"/>
          <w:szCs w:val="24"/>
        </w:rPr>
      </w:pPr>
      <w:r w:rsidRPr="001E43CD">
        <w:rPr>
          <w:rFonts w:ascii="Aptos" w:hAnsi="Aptos" w:cs="Calibri"/>
          <w:sz w:val="24"/>
          <w:szCs w:val="24"/>
        </w:rPr>
        <w:t>The successful bidder must provide proof of:</w:t>
      </w:r>
    </w:p>
    <w:p w14:paraId="2BFF6C9D" w14:textId="77777777" w:rsidR="003B6900" w:rsidRPr="001E43CD" w:rsidRDefault="003B6900" w:rsidP="0007766A">
      <w:pPr>
        <w:pStyle w:val="BodyText"/>
        <w:numPr>
          <w:ilvl w:val="2"/>
          <w:numId w:val="36"/>
        </w:numPr>
        <w:spacing w:after="0" w:line="240" w:lineRule="auto"/>
        <w:ind w:left="1800"/>
        <w:contextualSpacing/>
        <w:rPr>
          <w:rFonts w:ascii="Aptos" w:hAnsi="Aptos" w:cs="Calibri"/>
          <w:w w:val="105"/>
          <w:sz w:val="24"/>
          <w:szCs w:val="24"/>
        </w:rPr>
      </w:pPr>
      <w:r w:rsidRPr="001E43CD">
        <w:rPr>
          <w:rFonts w:ascii="Aptos" w:hAnsi="Aptos" w:cs="Calibri"/>
          <w:w w:val="105"/>
          <w:sz w:val="24"/>
          <w:szCs w:val="24"/>
        </w:rPr>
        <w:t>general liability insurance shall be $100,000 (each occurrence) and $300,000 (general aggregate)</w:t>
      </w:r>
    </w:p>
    <w:p w14:paraId="00F683C7" w14:textId="77777777" w:rsidR="003B6900" w:rsidRPr="001E43CD" w:rsidRDefault="003B6900" w:rsidP="0007766A">
      <w:pPr>
        <w:pStyle w:val="BodyText"/>
        <w:numPr>
          <w:ilvl w:val="2"/>
          <w:numId w:val="36"/>
        </w:numPr>
        <w:spacing w:after="0" w:line="240" w:lineRule="auto"/>
        <w:ind w:left="1800"/>
        <w:contextualSpacing/>
        <w:rPr>
          <w:rFonts w:ascii="Aptos" w:hAnsi="Aptos" w:cs="Calibri"/>
          <w:w w:val="105"/>
          <w:sz w:val="24"/>
          <w:szCs w:val="24"/>
        </w:rPr>
      </w:pPr>
      <w:r w:rsidRPr="001E43CD">
        <w:rPr>
          <w:rFonts w:ascii="Aptos" w:hAnsi="Aptos" w:cs="Calibri"/>
          <w:w w:val="105"/>
          <w:sz w:val="24"/>
          <w:szCs w:val="24"/>
        </w:rPr>
        <w:lastRenderedPageBreak/>
        <w:t>automobile liability (owned, non-owned and hired vehicles) shall be $100,000 (each occurrence) and $300,000 (general aggregate), for bodily injury and property damage</w:t>
      </w:r>
    </w:p>
    <w:p w14:paraId="0C2A1A60" w14:textId="77777777" w:rsidR="003B6900" w:rsidRPr="001E43CD" w:rsidRDefault="003B6900" w:rsidP="0007766A">
      <w:pPr>
        <w:pStyle w:val="BodyText"/>
        <w:numPr>
          <w:ilvl w:val="2"/>
          <w:numId w:val="36"/>
        </w:numPr>
        <w:spacing w:after="0" w:line="240" w:lineRule="auto"/>
        <w:ind w:left="1800"/>
        <w:contextualSpacing/>
        <w:rPr>
          <w:rFonts w:ascii="Aptos" w:hAnsi="Aptos" w:cs="Calibri"/>
          <w:w w:val="105"/>
          <w:sz w:val="24"/>
          <w:szCs w:val="24"/>
        </w:rPr>
      </w:pPr>
      <w:r w:rsidRPr="001E43CD">
        <w:rPr>
          <w:rFonts w:ascii="Aptos" w:hAnsi="Aptos" w:cs="Calibri"/>
          <w:w w:val="105"/>
          <w:sz w:val="24"/>
          <w:szCs w:val="24"/>
        </w:rPr>
        <w:t>worker’s comp insurance or affidavit of exemption from workers' compensation insurance</w:t>
      </w:r>
    </w:p>
    <w:p w14:paraId="46428761" w14:textId="77777777" w:rsidR="003B6900" w:rsidRPr="001E43CD" w:rsidRDefault="003B6900" w:rsidP="0007766A">
      <w:pPr>
        <w:pStyle w:val="BodyText"/>
        <w:numPr>
          <w:ilvl w:val="0"/>
          <w:numId w:val="10"/>
        </w:numPr>
        <w:spacing w:after="0" w:line="240" w:lineRule="auto"/>
        <w:ind w:left="864" w:hanging="324"/>
        <w:contextualSpacing/>
        <w:rPr>
          <w:rFonts w:ascii="Aptos" w:hAnsi="Aptos" w:cs="Calibri"/>
          <w:w w:val="105"/>
          <w:sz w:val="24"/>
          <w:szCs w:val="24"/>
        </w:rPr>
      </w:pPr>
      <w:r w:rsidRPr="001E43CD">
        <w:rPr>
          <w:rFonts w:ascii="Aptos" w:hAnsi="Aptos" w:cs="Calibri"/>
          <w:w w:val="105"/>
          <w:sz w:val="24"/>
          <w:szCs w:val="24"/>
        </w:rPr>
        <w:t xml:space="preserve">Notify all unsuccessful bidders. </w:t>
      </w:r>
    </w:p>
    <w:p w14:paraId="0150638E" w14:textId="77777777" w:rsidR="003B6900" w:rsidRPr="001E43CD" w:rsidRDefault="003B6900" w:rsidP="0007766A">
      <w:pPr>
        <w:pStyle w:val="BodyText"/>
        <w:numPr>
          <w:ilvl w:val="0"/>
          <w:numId w:val="10"/>
        </w:numPr>
        <w:spacing w:after="0" w:line="240" w:lineRule="auto"/>
        <w:ind w:left="864" w:hanging="324"/>
        <w:contextualSpacing/>
        <w:rPr>
          <w:rFonts w:ascii="Aptos" w:hAnsi="Aptos" w:cs="Calibri"/>
          <w:w w:val="105"/>
          <w:sz w:val="24"/>
          <w:szCs w:val="24"/>
        </w:rPr>
      </w:pPr>
      <w:r w:rsidRPr="001E43CD">
        <w:rPr>
          <w:rFonts w:ascii="Aptos" w:hAnsi="Aptos" w:cs="Calibri"/>
          <w:w w:val="105"/>
          <w:sz w:val="24"/>
          <w:szCs w:val="24"/>
        </w:rPr>
        <w:t xml:space="preserve">If requested, the district can release a copy of all submitted bids. </w:t>
      </w:r>
    </w:p>
    <w:p w14:paraId="1E87E946" w14:textId="77777777" w:rsidR="00D02F5F" w:rsidRDefault="00D02F5F" w:rsidP="00AA1D45">
      <w:pPr>
        <w:spacing w:after="60"/>
        <w:ind w:left="864" w:hanging="432"/>
        <w:rPr>
          <w:rFonts w:asciiTheme="minorHAnsi" w:hAnsiTheme="minorHAnsi" w:cs="Arial"/>
          <w:b/>
          <w:bCs/>
        </w:rPr>
      </w:pPr>
    </w:p>
    <w:p w14:paraId="0F7BE900" w14:textId="07179404" w:rsidR="000B771B" w:rsidRPr="001F4C38" w:rsidRDefault="000B771B" w:rsidP="000034EB">
      <w:pPr>
        <w:spacing w:after="60"/>
        <w:ind w:left="450"/>
        <w:rPr>
          <w:rFonts w:asciiTheme="minorHAnsi" w:hAnsiTheme="minorHAnsi" w:cs="Arial"/>
          <w:b/>
          <w:bCs/>
        </w:rPr>
      </w:pPr>
      <w:r w:rsidRPr="001F4C38">
        <w:rPr>
          <w:rFonts w:asciiTheme="minorHAnsi" w:hAnsiTheme="minorHAnsi" w:cs="Arial"/>
          <w:b/>
          <w:bCs/>
        </w:rPr>
        <w:t xml:space="preserve">Step </w:t>
      </w:r>
      <w:r w:rsidR="003B1CF1">
        <w:rPr>
          <w:rFonts w:asciiTheme="minorHAnsi" w:hAnsiTheme="minorHAnsi" w:cs="Arial"/>
          <w:b/>
          <w:bCs/>
        </w:rPr>
        <w:t>5</w:t>
      </w:r>
      <w:r w:rsidRPr="001F4C38">
        <w:rPr>
          <w:rFonts w:asciiTheme="minorHAnsi" w:hAnsiTheme="minorHAnsi" w:cs="Arial"/>
          <w:b/>
          <w:bCs/>
        </w:rPr>
        <w:t xml:space="preserve">: </w:t>
      </w:r>
      <w:r w:rsidR="00E85A79" w:rsidRPr="001E43CD">
        <w:rPr>
          <w:rFonts w:ascii="Aptos" w:hAnsi="Aptos" w:cs="Calibri"/>
          <w:b/>
          <w:bCs/>
        </w:rPr>
        <w:t>Contract Management</w:t>
      </w:r>
    </w:p>
    <w:p w14:paraId="746CE248" w14:textId="77777777" w:rsidR="00404BE6" w:rsidRPr="001E43CD" w:rsidRDefault="00404BE6" w:rsidP="0007766A">
      <w:pPr>
        <w:numPr>
          <w:ilvl w:val="0"/>
          <w:numId w:val="12"/>
        </w:numPr>
        <w:ind w:left="864" w:hanging="324"/>
        <w:contextualSpacing/>
        <w:rPr>
          <w:rFonts w:ascii="Aptos" w:hAnsi="Aptos" w:cs="Calibri"/>
        </w:rPr>
      </w:pPr>
      <w:r w:rsidRPr="001E43CD">
        <w:rPr>
          <w:rFonts w:ascii="Aptos" w:hAnsi="Aptos" w:cs="Calibri"/>
          <w:b/>
          <w:bCs/>
          <w:color w:val="0066FF"/>
        </w:rPr>
        <w:t>Notice to Proceed</w:t>
      </w:r>
      <w:r w:rsidRPr="001E43CD">
        <w:rPr>
          <w:rFonts w:ascii="Aptos" w:hAnsi="Aptos" w:cs="Calibri"/>
        </w:rPr>
        <w:t xml:space="preserve"> (NTP) (</w:t>
      </w:r>
      <w:bookmarkStart w:id="4" w:name="_Hlk166509904"/>
      <w:r w:rsidRPr="001E43CD">
        <w:rPr>
          <w:rFonts w:ascii="Aptos" w:hAnsi="Aptos" w:cs="Calibri"/>
        </w:rPr>
        <w:t>Bidding Forms – Tab 8</w:t>
      </w:r>
      <w:bookmarkEnd w:id="4"/>
      <w:r w:rsidRPr="001E43CD">
        <w:rPr>
          <w:rFonts w:ascii="Aptos" w:hAnsi="Aptos" w:cs="Calibri"/>
        </w:rPr>
        <w:t xml:space="preserve">) – When all </w:t>
      </w:r>
      <w:r w:rsidRPr="001E43CD">
        <w:rPr>
          <w:rFonts w:ascii="Aptos" w:hAnsi="Aptos" w:cs="Calibri"/>
          <w:b/>
          <w:bCs/>
          <w:color w:val="0066FF"/>
        </w:rPr>
        <w:t>Agreement</w:t>
      </w:r>
      <w:r w:rsidRPr="001E43CD">
        <w:rPr>
          <w:rFonts w:ascii="Aptos" w:hAnsi="Aptos" w:cs="Calibri"/>
        </w:rPr>
        <w:t xml:space="preserve"> signatures have been obtained, the district will issue a </w:t>
      </w:r>
      <w:r w:rsidRPr="001E43CD">
        <w:rPr>
          <w:rFonts w:ascii="Aptos" w:hAnsi="Aptos" w:cs="Calibri"/>
          <w:b/>
          <w:bCs/>
          <w:color w:val="0066FF"/>
        </w:rPr>
        <w:t>NTP</w:t>
      </w:r>
      <w:r w:rsidRPr="001E43CD">
        <w:rPr>
          <w:rFonts w:ascii="Aptos" w:hAnsi="Aptos" w:cs="Calibri"/>
        </w:rPr>
        <w:t xml:space="preserve"> to the contractor. </w:t>
      </w:r>
    </w:p>
    <w:p w14:paraId="1031E244" w14:textId="33AD2944" w:rsidR="00404BE6" w:rsidRPr="001E43CD" w:rsidRDefault="00404BE6" w:rsidP="0007766A">
      <w:pPr>
        <w:numPr>
          <w:ilvl w:val="1"/>
          <w:numId w:val="37"/>
        </w:numPr>
        <w:ind w:left="1260" w:hanging="270"/>
        <w:contextualSpacing/>
        <w:rPr>
          <w:rFonts w:ascii="Aptos" w:hAnsi="Aptos" w:cs="Calibri"/>
        </w:rPr>
      </w:pPr>
      <w:r w:rsidRPr="001E43CD">
        <w:rPr>
          <w:rFonts w:ascii="Aptos" w:hAnsi="Aptos" w:cs="Calibri"/>
        </w:rPr>
        <w:t xml:space="preserve">Contractor cannot start work until </w:t>
      </w:r>
      <w:r w:rsidR="0041042C" w:rsidRPr="001E43CD">
        <w:rPr>
          <w:rFonts w:ascii="Aptos" w:hAnsi="Aptos" w:cs="Calibri"/>
        </w:rPr>
        <w:t>an NTP</w:t>
      </w:r>
      <w:r w:rsidRPr="001E43CD">
        <w:rPr>
          <w:rFonts w:ascii="Aptos" w:hAnsi="Aptos" w:cs="Calibri"/>
        </w:rPr>
        <w:t xml:space="preserve"> has been issued. </w:t>
      </w:r>
    </w:p>
    <w:p w14:paraId="64C1F2CA" w14:textId="77777777" w:rsidR="00404BE6" w:rsidRPr="001E43CD" w:rsidRDefault="00404BE6" w:rsidP="0007766A">
      <w:pPr>
        <w:numPr>
          <w:ilvl w:val="1"/>
          <w:numId w:val="37"/>
        </w:numPr>
        <w:ind w:left="1260" w:hanging="270"/>
        <w:contextualSpacing/>
        <w:rPr>
          <w:rFonts w:ascii="Aptos" w:hAnsi="Aptos" w:cs="Calibri"/>
        </w:rPr>
      </w:pPr>
      <w:r w:rsidRPr="001E43CD">
        <w:rPr>
          <w:rFonts w:ascii="Aptos" w:hAnsi="Aptos" w:cs="Calibri"/>
          <w:b/>
          <w:bCs/>
          <w:color w:val="0066FF"/>
        </w:rPr>
        <w:t>NTP</w:t>
      </w:r>
      <w:r w:rsidRPr="001E43CD">
        <w:rPr>
          <w:rFonts w:ascii="Aptos" w:hAnsi="Aptos" w:cs="Calibri"/>
        </w:rPr>
        <w:t xml:space="preserve"> date should be coordinated with the contractor and NRCS project engineer if the project was designed by NRCS. </w:t>
      </w:r>
    </w:p>
    <w:p w14:paraId="7F8C1009" w14:textId="77777777" w:rsidR="00404BE6" w:rsidRPr="001E43CD" w:rsidRDefault="00404BE6" w:rsidP="0007766A">
      <w:pPr>
        <w:numPr>
          <w:ilvl w:val="1"/>
          <w:numId w:val="37"/>
        </w:numPr>
        <w:ind w:left="1260" w:hanging="270"/>
        <w:contextualSpacing/>
        <w:rPr>
          <w:rFonts w:ascii="Aptos" w:hAnsi="Aptos" w:cs="Calibri"/>
        </w:rPr>
      </w:pPr>
      <w:r w:rsidRPr="001E43CD">
        <w:rPr>
          <w:rFonts w:ascii="Aptos" w:hAnsi="Aptos" w:cs="Calibri"/>
          <w:b/>
          <w:bCs/>
          <w:color w:val="0066FF"/>
          <w:w w:val="105"/>
        </w:rPr>
        <w:t>NTP</w:t>
      </w:r>
      <w:r w:rsidRPr="001E43CD">
        <w:rPr>
          <w:rFonts w:ascii="Aptos" w:hAnsi="Aptos" w:cs="Calibri"/>
          <w:w w:val="105"/>
        </w:rPr>
        <w:t xml:space="preserve"> will usually be issued after the pre-work meeting.</w:t>
      </w:r>
    </w:p>
    <w:p w14:paraId="3B50359C" w14:textId="60CFE427" w:rsidR="00404BE6" w:rsidRPr="001E43CD" w:rsidRDefault="00404BE6" w:rsidP="0007766A">
      <w:pPr>
        <w:numPr>
          <w:ilvl w:val="0"/>
          <w:numId w:val="12"/>
        </w:numPr>
        <w:ind w:left="864" w:hanging="324"/>
        <w:contextualSpacing/>
        <w:rPr>
          <w:rFonts w:ascii="Aptos" w:hAnsi="Aptos" w:cs="Calibri"/>
          <w:u w:val="single"/>
        </w:rPr>
      </w:pPr>
      <w:r w:rsidRPr="001E43CD">
        <w:rPr>
          <w:rFonts w:ascii="Aptos" w:hAnsi="Aptos" w:cs="Calibri"/>
          <w:b/>
          <w:bCs/>
          <w:color w:val="0066FF"/>
        </w:rPr>
        <w:t>Pre-Work Meeting</w:t>
      </w:r>
      <w:r w:rsidRPr="001E43CD">
        <w:rPr>
          <w:rFonts w:ascii="Aptos" w:hAnsi="Aptos" w:cs="Calibri"/>
        </w:rPr>
        <w:t xml:space="preserve"> – Also known as a pre-construction meeting, </w:t>
      </w:r>
      <w:r w:rsidR="009D13F4" w:rsidRPr="001E43CD">
        <w:rPr>
          <w:rFonts w:ascii="Aptos" w:hAnsi="Aptos" w:cs="Calibri"/>
        </w:rPr>
        <w:t>is</w:t>
      </w:r>
      <w:r w:rsidRPr="001E43CD">
        <w:rPr>
          <w:rFonts w:ascii="Aptos" w:hAnsi="Aptos" w:cs="Calibri"/>
        </w:rPr>
        <w:t xml:space="preserve"> beneficial and required. It is crucial that the contractor, district, and NRCS (if applicable) discuss the SOW, establish a work schedule, points of contact, clarify roles, and any special notification requirements, such as access to the project site. </w:t>
      </w:r>
    </w:p>
    <w:p w14:paraId="0F2583C2" w14:textId="77777777" w:rsidR="00404BE6" w:rsidRPr="001E43CD" w:rsidRDefault="00404BE6" w:rsidP="0007766A">
      <w:pPr>
        <w:numPr>
          <w:ilvl w:val="1"/>
          <w:numId w:val="38"/>
        </w:numPr>
        <w:ind w:left="1260" w:hanging="270"/>
        <w:contextualSpacing/>
        <w:rPr>
          <w:rFonts w:ascii="Aptos" w:hAnsi="Aptos" w:cs="Calibri"/>
          <w:u w:val="single"/>
        </w:rPr>
      </w:pPr>
      <w:r w:rsidRPr="001E43CD">
        <w:rPr>
          <w:rFonts w:ascii="Aptos" w:hAnsi="Aptos" w:cs="Calibri"/>
        </w:rPr>
        <w:t xml:space="preserve">People that should be invited are: </w:t>
      </w:r>
    </w:p>
    <w:p w14:paraId="2D3C540A" w14:textId="77777777" w:rsidR="00404BE6" w:rsidRPr="001E43CD" w:rsidRDefault="00404BE6" w:rsidP="0007766A">
      <w:pPr>
        <w:numPr>
          <w:ilvl w:val="2"/>
          <w:numId w:val="39"/>
        </w:numPr>
        <w:ind w:left="1800"/>
        <w:contextualSpacing/>
        <w:rPr>
          <w:rFonts w:ascii="Aptos" w:hAnsi="Aptos" w:cs="Calibri"/>
          <w:u w:val="single"/>
        </w:rPr>
      </w:pPr>
      <w:r w:rsidRPr="001E43CD">
        <w:rPr>
          <w:rFonts w:ascii="Aptos" w:hAnsi="Aptos" w:cs="Calibri"/>
        </w:rPr>
        <w:t>district staff and board members</w:t>
      </w:r>
    </w:p>
    <w:p w14:paraId="7E70BDB3" w14:textId="77777777" w:rsidR="00404BE6" w:rsidRPr="001E43CD" w:rsidRDefault="00404BE6" w:rsidP="0007766A">
      <w:pPr>
        <w:numPr>
          <w:ilvl w:val="2"/>
          <w:numId w:val="39"/>
        </w:numPr>
        <w:ind w:left="1800"/>
        <w:contextualSpacing/>
        <w:rPr>
          <w:rFonts w:ascii="Aptos" w:hAnsi="Aptos" w:cs="Calibri"/>
          <w:u w:val="single"/>
        </w:rPr>
      </w:pPr>
      <w:r w:rsidRPr="001E43CD">
        <w:rPr>
          <w:rFonts w:ascii="Aptos" w:hAnsi="Aptos" w:cs="Calibri"/>
        </w:rPr>
        <w:t>OCC watershed technician</w:t>
      </w:r>
    </w:p>
    <w:p w14:paraId="462A7377" w14:textId="77777777" w:rsidR="00404BE6" w:rsidRPr="001E43CD" w:rsidRDefault="00404BE6" w:rsidP="0007766A">
      <w:pPr>
        <w:numPr>
          <w:ilvl w:val="2"/>
          <w:numId w:val="39"/>
        </w:numPr>
        <w:ind w:left="1800"/>
        <w:contextualSpacing/>
        <w:rPr>
          <w:rFonts w:ascii="Aptos" w:hAnsi="Aptos" w:cs="Calibri"/>
          <w:u w:val="single"/>
        </w:rPr>
      </w:pPr>
      <w:r w:rsidRPr="001E43CD">
        <w:rPr>
          <w:rFonts w:ascii="Aptos" w:hAnsi="Aptos" w:cs="Calibri"/>
        </w:rPr>
        <w:t>watershed aide (if applicable)</w:t>
      </w:r>
    </w:p>
    <w:p w14:paraId="659C6462" w14:textId="77777777" w:rsidR="00404BE6" w:rsidRPr="001E43CD" w:rsidRDefault="00404BE6" w:rsidP="0007766A">
      <w:pPr>
        <w:numPr>
          <w:ilvl w:val="2"/>
          <w:numId w:val="39"/>
        </w:numPr>
        <w:ind w:left="1800"/>
        <w:contextualSpacing/>
        <w:rPr>
          <w:rFonts w:ascii="Aptos" w:hAnsi="Aptos" w:cs="Calibri"/>
          <w:u w:val="single"/>
        </w:rPr>
      </w:pPr>
      <w:r w:rsidRPr="001E43CD">
        <w:rPr>
          <w:rFonts w:ascii="Aptos" w:hAnsi="Aptos" w:cs="Calibri"/>
        </w:rPr>
        <w:t>NRCS project engineer (if applicable)</w:t>
      </w:r>
    </w:p>
    <w:p w14:paraId="3BC400BB" w14:textId="77777777" w:rsidR="00404BE6" w:rsidRPr="001E43CD" w:rsidRDefault="00404BE6" w:rsidP="0007766A">
      <w:pPr>
        <w:numPr>
          <w:ilvl w:val="2"/>
          <w:numId w:val="39"/>
        </w:numPr>
        <w:ind w:left="1800"/>
        <w:contextualSpacing/>
        <w:rPr>
          <w:rFonts w:ascii="Aptos" w:hAnsi="Aptos" w:cs="Calibri"/>
          <w:u w:val="single"/>
        </w:rPr>
      </w:pPr>
      <w:r w:rsidRPr="001E43CD">
        <w:rPr>
          <w:rFonts w:ascii="Aptos" w:hAnsi="Aptos" w:cs="Calibri"/>
        </w:rPr>
        <w:t xml:space="preserve">NRCS project inspector (if applicable). </w:t>
      </w:r>
    </w:p>
    <w:p w14:paraId="695CECCF" w14:textId="77777777" w:rsidR="00404BE6" w:rsidRPr="001E43CD" w:rsidRDefault="00404BE6" w:rsidP="0007766A">
      <w:pPr>
        <w:numPr>
          <w:ilvl w:val="0"/>
          <w:numId w:val="40"/>
        </w:numPr>
        <w:ind w:left="1260" w:hanging="270"/>
        <w:contextualSpacing/>
        <w:rPr>
          <w:rFonts w:ascii="Aptos" w:hAnsi="Aptos" w:cs="Calibri"/>
          <w:u w:val="single"/>
        </w:rPr>
      </w:pPr>
      <w:r w:rsidRPr="001E43CD">
        <w:rPr>
          <w:rFonts w:ascii="Aptos" w:hAnsi="Aptos" w:cs="Calibri"/>
        </w:rPr>
        <w:t xml:space="preserve">The district must take </w:t>
      </w:r>
      <w:r w:rsidRPr="001E43CD">
        <w:rPr>
          <w:rFonts w:ascii="Aptos" w:hAnsi="Aptos" w:cs="Calibri"/>
          <w:b/>
          <w:bCs/>
          <w:color w:val="0066FF"/>
        </w:rPr>
        <w:t>minutes</w:t>
      </w:r>
      <w:r w:rsidRPr="001E43CD">
        <w:rPr>
          <w:rFonts w:ascii="Aptos" w:hAnsi="Aptos" w:cs="Calibri"/>
        </w:rPr>
        <w:t xml:space="preserve"> of the </w:t>
      </w:r>
      <w:r w:rsidRPr="001E43CD">
        <w:rPr>
          <w:rFonts w:ascii="Aptos" w:hAnsi="Aptos" w:cs="Calibri"/>
          <w:b/>
          <w:bCs/>
          <w:color w:val="0066FF"/>
        </w:rPr>
        <w:t>Pre-Work Meeting</w:t>
      </w:r>
      <w:r w:rsidRPr="001E43CD">
        <w:rPr>
          <w:rFonts w:ascii="Aptos" w:hAnsi="Aptos" w:cs="Calibri"/>
        </w:rPr>
        <w:t xml:space="preserve"> (Bidding Forms – Tab 9).</w:t>
      </w:r>
    </w:p>
    <w:p w14:paraId="678B664F" w14:textId="77777777" w:rsidR="00404BE6" w:rsidRPr="001E43CD" w:rsidRDefault="00404BE6" w:rsidP="0007766A">
      <w:pPr>
        <w:numPr>
          <w:ilvl w:val="0"/>
          <w:numId w:val="12"/>
        </w:numPr>
        <w:ind w:left="864" w:hanging="324"/>
        <w:contextualSpacing/>
        <w:rPr>
          <w:rFonts w:ascii="Aptos" w:hAnsi="Aptos" w:cs="Calibri"/>
          <w:u w:val="single"/>
        </w:rPr>
      </w:pPr>
      <w:r w:rsidRPr="001E43CD">
        <w:rPr>
          <w:rFonts w:ascii="Aptos" w:hAnsi="Aptos" w:cs="Calibri"/>
        </w:rPr>
        <w:t xml:space="preserve">Progress Inspections and Payments to the Contractor </w:t>
      </w:r>
    </w:p>
    <w:p w14:paraId="69E0CDBF" w14:textId="77777777" w:rsidR="00404BE6" w:rsidRPr="001E43CD" w:rsidRDefault="00404BE6" w:rsidP="0007766A">
      <w:pPr>
        <w:numPr>
          <w:ilvl w:val="1"/>
          <w:numId w:val="41"/>
        </w:numPr>
        <w:ind w:left="1260" w:hanging="270"/>
        <w:contextualSpacing/>
        <w:rPr>
          <w:rFonts w:ascii="Aptos" w:hAnsi="Aptos" w:cs="Calibri"/>
          <w:u w:val="single"/>
        </w:rPr>
      </w:pPr>
      <w:r w:rsidRPr="001E43CD">
        <w:rPr>
          <w:rFonts w:ascii="Aptos" w:hAnsi="Aptos" w:cs="Calibri"/>
        </w:rPr>
        <w:t xml:space="preserve">The district should review the work progress. </w:t>
      </w:r>
    </w:p>
    <w:p w14:paraId="70420B8D" w14:textId="77777777" w:rsidR="00404BE6" w:rsidRPr="001E43CD" w:rsidRDefault="00404BE6" w:rsidP="0007766A">
      <w:pPr>
        <w:numPr>
          <w:ilvl w:val="2"/>
          <w:numId w:val="42"/>
        </w:numPr>
        <w:ind w:left="1800"/>
        <w:contextualSpacing/>
        <w:rPr>
          <w:rFonts w:ascii="Aptos" w:hAnsi="Aptos" w:cs="Calibri"/>
          <w:u w:val="single"/>
        </w:rPr>
      </w:pPr>
      <w:r w:rsidRPr="001E43CD">
        <w:rPr>
          <w:rFonts w:ascii="Aptos" w:hAnsi="Aptos" w:cs="Calibri"/>
        </w:rPr>
        <w:t xml:space="preserve">periodic or by way of regularly scheduled progress meetings </w:t>
      </w:r>
    </w:p>
    <w:p w14:paraId="30C20108" w14:textId="77777777" w:rsidR="00404BE6" w:rsidRPr="001E43CD" w:rsidRDefault="00404BE6" w:rsidP="0007766A">
      <w:pPr>
        <w:numPr>
          <w:ilvl w:val="2"/>
          <w:numId w:val="42"/>
        </w:numPr>
        <w:ind w:left="1800"/>
        <w:contextualSpacing/>
        <w:rPr>
          <w:rFonts w:ascii="Aptos" w:hAnsi="Aptos" w:cs="Calibri"/>
          <w:u w:val="single"/>
        </w:rPr>
      </w:pPr>
      <w:r w:rsidRPr="001E43CD">
        <w:rPr>
          <w:rFonts w:ascii="Aptos" w:hAnsi="Aptos" w:cs="Calibri"/>
        </w:rPr>
        <w:t>If the project duration is more than one month progress meetings should coincide with the contractor’s monthly invoice in order to determine if the progress payment is commensurate with the state of completion.</w:t>
      </w:r>
    </w:p>
    <w:p w14:paraId="1DAE5D76" w14:textId="77777777" w:rsidR="00404BE6" w:rsidRPr="001E43CD" w:rsidRDefault="00404BE6" w:rsidP="0007766A">
      <w:pPr>
        <w:numPr>
          <w:ilvl w:val="0"/>
          <w:numId w:val="43"/>
        </w:numPr>
        <w:ind w:left="1260" w:hanging="270"/>
        <w:contextualSpacing/>
        <w:rPr>
          <w:rFonts w:ascii="Aptos" w:hAnsi="Aptos" w:cs="Calibri"/>
          <w:u w:val="single"/>
        </w:rPr>
      </w:pPr>
      <w:r w:rsidRPr="001E43CD">
        <w:rPr>
          <w:rFonts w:ascii="Aptos" w:hAnsi="Aptos" w:cs="Calibri"/>
        </w:rPr>
        <w:t xml:space="preserve">The contractor must use the </w:t>
      </w:r>
      <w:r w:rsidRPr="001E43CD">
        <w:rPr>
          <w:rFonts w:ascii="Aptos" w:hAnsi="Aptos" w:cs="Calibri"/>
          <w:b/>
          <w:bCs/>
          <w:color w:val="0066FF"/>
        </w:rPr>
        <w:t>Certificate of Payment</w:t>
      </w:r>
      <w:r w:rsidRPr="001E43CD">
        <w:rPr>
          <w:rFonts w:ascii="Aptos" w:hAnsi="Aptos" w:cs="Calibri"/>
        </w:rPr>
        <w:t xml:space="preserve"> </w:t>
      </w:r>
      <w:bookmarkStart w:id="5" w:name="_Hlk166510192"/>
      <w:r w:rsidRPr="001E43CD">
        <w:rPr>
          <w:rFonts w:ascii="Aptos" w:hAnsi="Aptos" w:cs="Calibri"/>
        </w:rPr>
        <w:t xml:space="preserve">(Bidding Forms – Tab 10) </w:t>
      </w:r>
      <w:bookmarkEnd w:id="5"/>
      <w:r w:rsidRPr="001E43CD">
        <w:rPr>
          <w:rFonts w:ascii="Aptos" w:hAnsi="Aptos" w:cs="Calibri"/>
        </w:rPr>
        <w:t xml:space="preserve">form to submit a payment request to the district. </w:t>
      </w:r>
    </w:p>
    <w:p w14:paraId="45442B45" w14:textId="77777777" w:rsidR="00404BE6" w:rsidRPr="001E43CD" w:rsidRDefault="00404BE6" w:rsidP="0007766A">
      <w:pPr>
        <w:numPr>
          <w:ilvl w:val="1"/>
          <w:numId w:val="44"/>
        </w:numPr>
        <w:ind w:left="1800"/>
        <w:contextualSpacing/>
        <w:rPr>
          <w:rFonts w:ascii="Aptos" w:hAnsi="Aptos" w:cs="Calibri"/>
          <w:u w:val="single"/>
        </w:rPr>
      </w:pPr>
      <w:r w:rsidRPr="001E43CD">
        <w:rPr>
          <w:rFonts w:ascii="Aptos" w:hAnsi="Aptos" w:cs="Calibri"/>
        </w:rPr>
        <w:t xml:space="preserve">Contractor will complete the top section, sign and submit it to the district. </w:t>
      </w:r>
    </w:p>
    <w:p w14:paraId="633CC0C5" w14:textId="77777777" w:rsidR="00404BE6" w:rsidRPr="001E43CD" w:rsidRDefault="00404BE6" w:rsidP="0007766A">
      <w:pPr>
        <w:numPr>
          <w:ilvl w:val="1"/>
          <w:numId w:val="44"/>
        </w:numPr>
        <w:ind w:left="1800"/>
        <w:contextualSpacing/>
        <w:rPr>
          <w:rFonts w:ascii="Aptos" w:hAnsi="Aptos" w:cs="Calibri"/>
          <w:u w:val="single"/>
        </w:rPr>
      </w:pPr>
      <w:r w:rsidRPr="001E43CD">
        <w:rPr>
          <w:rFonts w:ascii="Aptos" w:hAnsi="Aptos" w:cs="Calibri"/>
        </w:rPr>
        <w:t xml:space="preserve">If NRCS designed the project and is providing inspection services, they must also sign the </w:t>
      </w:r>
      <w:r w:rsidRPr="001E43CD">
        <w:rPr>
          <w:rFonts w:ascii="Aptos" w:hAnsi="Aptos" w:cs="Calibri"/>
          <w:b/>
          <w:bCs/>
          <w:color w:val="0066FF"/>
        </w:rPr>
        <w:t>Certificate of Payment</w:t>
      </w:r>
      <w:r w:rsidRPr="001E43CD">
        <w:rPr>
          <w:rFonts w:ascii="Aptos" w:hAnsi="Aptos" w:cs="Calibri"/>
        </w:rPr>
        <w:t xml:space="preserve">. </w:t>
      </w:r>
    </w:p>
    <w:p w14:paraId="2CBC2314" w14:textId="77777777" w:rsidR="00404BE6" w:rsidRPr="001E43CD" w:rsidRDefault="00404BE6" w:rsidP="0007766A">
      <w:pPr>
        <w:numPr>
          <w:ilvl w:val="1"/>
          <w:numId w:val="44"/>
        </w:numPr>
        <w:ind w:left="1800"/>
        <w:contextualSpacing/>
        <w:rPr>
          <w:rFonts w:ascii="Aptos" w:hAnsi="Aptos" w:cs="Calibri"/>
          <w:u w:val="single"/>
        </w:rPr>
      </w:pPr>
      <w:r w:rsidRPr="001E43CD">
        <w:rPr>
          <w:rFonts w:ascii="Aptos" w:hAnsi="Aptos" w:cs="Calibri"/>
        </w:rPr>
        <w:t xml:space="preserve">District must sign the </w:t>
      </w:r>
      <w:r w:rsidRPr="001E43CD">
        <w:rPr>
          <w:rFonts w:ascii="Aptos" w:hAnsi="Aptos" w:cs="Calibri"/>
          <w:b/>
          <w:bCs/>
          <w:color w:val="0066FF"/>
        </w:rPr>
        <w:t>Certificate of Payment</w:t>
      </w:r>
      <w:r w:rsidRPr="001E43CD">
        <w:rPr>
          <w:rFonts w:ascii="Aptos" w:hAnsi="Aptos" w:cs="Calibri"/>
        </w:rPr>
        <w:t xml:space="preserve"> and attach it to an </w:t>
      </w:r>
      <w:bookmarkStart w:id="6" w:name="_Hlk166510148"/>
      <w:r w:rsidRPr="001E43CD">
        <w:rPr>
          <w:rFonts w:ascii="Aptos" w:hAnsi="Aptos" w:cs="Calibri"/>
          <w:b/>
          <w:bCs/>
          <w:color w:val="0066FF"/>
        </w:rPr>
        <w:t>OSF 3 Claim Form</w:t>
      </w:r>
      <w:r w:rsidRPr="001E43CD">
        <w:rPr>
          <w:rFonts w:ascii="Aptos" w:hAnsi="Aptos" w:cs="Calibri"/>
        </w:rPr>
        <w:t xml:space="preserve"> </w:t>
      </w:r>
      <w:bookmarkEnd w:id="6"/>
      <w:r w:rsidRPr="001E43CD">
        <w:rPr>
          <w:rFonts w:ascii="Aptos" w:hAnsi="Aptos" w:cs="Calibri"/>
        </w:rPr>
        <w:t>and submit it to OCC for payment.</w:t>
      </w:r>
    </w:p>
    <w:p w14:paraId="489A841E" w14:textId="77777777" w:rsidR="00404BE6" w:rsidRPr="001E43CD" w:rsidRDefault="00404BE6" w:rsidP="0007766A">
      <w:pPr>
        <w:numPr>
          <w:ilvl w:val="2"/>
          <w:numId w:val="45"/>
        </w:numPr>
        <w:ind w:left="2250"/>
        <w:contextualSpacing/>
        <w:rPr>
          <w:rFonts w:ascii="Aptos" w:hAnsi="Aptos" w:cs="Calibri"/>
          <w:u w:val="single"/>
        </w:rPr>
      </w:pPr>
      <w:r w:rsidRPr="001E43CD">
        <w:rPr>
          <w:rFonts w:ascii="Aptos" w:hAnsi="Aptos" w:cs="Calibri"/>
          <w:w w:val="105"/>
        </w:rPr>
        <w:t xml:space="preserve">All O&amp;M expenditures must be on a separate </w:t>
      </w:r>
      <w:r w:rsidRPr="001E43CD">
        <w:rPr>
          <w:rFonts w:ascii="Aptos" w:hAnsi="Aptos" w:cs="Calibri"/>
          <w:b/>
          <w:bCs/>
          <w:color w:val="0066FF"/>
        </w:rPr>
        <w:t>OSF 3 Claim Form</w:t>
      </w:r>
      <w:r w:rsidRPr="001E43CD">
        <w:rPr>
          <w:rFonts w:ascii="Aptos" w:hAnsi="Aptos" w:cs="Calibri"/>
          <w:w w:val="105"/>
        </w:rPr>
        <w:t xml:space="preserve">. </w:t>
      </w:r>
    </w:p>
    <w:p w14:paraId="6ACB422C" w14:textId="77777777" w:rsidR="00404BE6" w:rsidRPr="001E43CD" w:rsidRDefault="00404BE6" w:rsidP="0007766A">
      <w:pPr>
        <w:numPr>
          <w:ilvl w:val="2"/>
          <w:numId w:val="45"/>
        </w:numPr>
        <w:ind w:left="2250"/>
        <w:contextualSpacing/>
        <w:rPr>
          <w:rFonts w:ascii="Aptos" w:hAnsi="Aptos" w:cs="Calibri"/>
          <w:u w:val="single"/>
        </w:rPr>
      </w:pPr>
      <w:r w:rsidRPr="001E43CD">
        <w:rPr>
          <w:rFonts w:ascii="Aptos" w:hAnsi="Aptos" w:cs="Calibri"/>
          <w:w w:val="105"/>
        </w:rPr>
        <w:t xml:space="preserve">O&amp;M expenses are item code 96. </w:t>
      </w:r>
    </w:p>
    <w:p w14:paraId="12B67292" w14:textId="77777777" w:rsidR="00404BE6" w:rsidRPr="001E43CD" w:rsidRDefault="00404BE6" w:rsidP="0007766A">
      <w:pPr>
        <w:numPr>
          <w:ilvl w:val="2"/>
          <w:numId w:val="45"/>
        </w:numPr>
        <w:ind w:left="2250"/>
        <w:contextualSpacing/>
        <w:rPr>
          <w:rFonts w:ascii="Aptos" w:hAnsi="Aptos" w:cs="Calibri"/>
          <w:u w:val="single"/>
        </w:rPr>
      </w:pPr>
      <w:r w:rsidRPr="001E43CD">
        <w:rPr>
          <w:rFonts w:ascii="Aptos" w:hAnsi="Aptos" w:cs="Calibri"/>
          <w:w w:val="105"/>
        </w:rPr>
        <w:t>Once the funds have been paid to the district a check can be issued to the contractor.</w:t>
      </w:r>
    </w:p>
    <w:p w14:paraId="0ADB1693" w14:textId="535FEA73" w:rsidR="00404BE6" w:rsidRPr="001E43CD" w:rsidRDefault="00404BE6" w:rsidP="0007766A">
      <w:pPr>
        <w:numPr>
          <w:ilvl w:val="0"/>
          <w:numId w:val="12"/>
        </w:numPr>
        <w:ind w:left="864" w:hanging="324"/>
        <w:contextualSpacing/>
        <w:rPr>
          <w:rFonts w:ascii="Aptos" w:hAnsi="Aptos" w:cs="Calibri"/>
        </w:rPr>
      </w:pPr>
      <w:r w:rsidRPr="001E43CD">
        <w:rPr>
          <w:rFonts w:ascii="Aptos" w:hAnsi="Aptos" w:cs="Calibri"/>
          <w:b/>
          <w:bCs/>
          <w:color w:val="0066FF"/>
        </w:rPr>
        <w:t>Change Orders</w:t>
      </w:r>
      <w:r w:rsidRPr="001E43CD">
        <w:rPr>
          <w:rFonts w:ascii="Aptos" w:hAnsi="Aptos" w:cs="Calibri"/>
        </w:rPr>
        <w:t xml:space="preserve"> (Bidding Forms – Tab 11) – Occasionally, it will be necessary to process a </w:t>
      </w:r>
      <w:bookmarkStart w:id="7" w:name="_Hlk166510231"/>
      <w:r w:rsidRPr="001E43CD">
        <w:rPr>
          <w:rFonts w:ascii="Aptos" w:hAnsi="Aptos" w:cs="Calibri"/>
          <w:b/>
          <w:bCs/>
          <w:color w:val="0066FF"/>
        </w:rPr>
        <w:t>Change Order</w:t>
      </w:r>
      <w:r w:rsidRPr="001E43CD">
        <w:rPr>
          <w:rFonts w:ascii="Aptos" w:hAnsi="Aptos" w:cs="Calibri"/>
        </w:rPr>
        <w:t xml:space="preserve"> </w:t>
      </w:r>
      <w:bookmarkEnd w:id="7"/>
      <w:r w:rsidRPr="001E43CD">
        <w:rPr>
          <w:rFonts w:ascii="Aptos" w:hAnsi="Aptos" w:cs="Calibri"/>
        </w:rPr>
        <w:t xml:space="preserve">due to unforeseen site conditions or requested modifications to the work. </w:t>
      </w:r>
      <w:r w:rsidRPr="001E43CD">
        <w:rPr>
          <w:rFonts w:ascii="Aptos" w:hAnsi="Aptos" w:cs="Calibri"/>
        </w:rPr>
        <w:lastRenderedPageBreak/>
        <w:t xml:space="preserve">The contractor and/or district should prepare a written proposal for the change. If the project is NRCS designed, the NRCS project engineer must also agree with the proposed change. If a proposed </w:t>
      </w:r>
      <w:r w:rsidRPr="001E43CD">
        <w:rPr>
          <w:rFonts w:ascii="Aptos" w:hAnsi="Aptos" w:cs="Calibri"/>
          <w:b/>
          <w:bCs/>
          <w:color w:val="0066FF"/>
        </w:rPr>
        <w:t>Change Order</w:t>
      </w:r>
      <w:r w:rsidRPr="001E43CD">
        <w:rPr>
          <w:rFonts w:ascii="Aptos" w:hAnsi="Aptos" w:cs="Calibri"/>
        </w:rPr>
        <w:t xml:space="preserve"> </w:t>
      </w:r>
      <w:r w:rsidR="009D13F4" w:rsidRPr="001E43CD">
        <w:rPr>
          <w:rFonts w:ascii="Aptos" w:hAnsi="Aptos" w:cs="Calibri"/>
        </w:rPr>
        <w:t>increases</w:t>
      </w:r>
      <w:r w:rsidRPr="001E43CD">
        <w:rPr>
          <w:rFonts w:ascii="Aptos" w:hAnsi="Aptos" w:cs="Calibri"/>
        </w:rPr>
        <w:t xml:space="preserve"> the cost of the project the district must secure additional funding. If the district chooses to request additional funds from Commission a copy of the </w:t>
      </w:r>
      <w:r w:rsidRPr="001E43CD">
        <w:rPr>
          <w:rFonts w:ascii="Aptos" w:hAnsi="Aptos" w:cs="Calibri"/>
          <w:b/>
          <w:bCs/>
          <w:color w:val="0066FF"/>
        </w:rPr>
        <w:t>Change Order</w:t>
      </w:r>
      <w:r w:rsidRPr="001E43CD">
        <w:rPr>
          <w:rFonts w:ascii="Aptos" w:hAnsi="Aptos" w:cs="Calibri"/>
        </w:rPr>
        <w:t xml:space="preserve"> must be submitted to CPD. CPD will notify the district in writing if approved. Once approved the district can notify the contractor.</w:t>
      </w:r>
    </w:p>
    <w:p w14:paraId="1D483B2B" w14:textId="505C425F" w:rsidR="00CC70DB" w:rsidRPr="00BD506D" w:rsidRDefault="00404BE6" w:rsidP="0007766A">
      <w:pPr>
        <w:pStyle w:val="ListParagraph"/>
        <w:numPr>
          <w:ilvl w:val="0"/>
          <w:numId w:val="46"/>
        </w:numPr>
        <w:ind w:left="810" w:hanging="270"/>
        <w:rPr>
          <w:rFonts w:ascii="Aptos" w:hAnsi="Aptos" w:cs="Calibri"/>
        </w:rPr>
      </w:pPr>
      <w:r w:rsidRPr="00BD506D">
        <w:rPr>
          <w:rFonts w:ascii="Aptos" w:hAnsi="Aptos" w:cs="Calibri"/>
        </w:rPr>
        <w:t>Contract Disputes – When issues such as non-performance or non-compliance arise, it is important to intervene early by communicating with the contractor. The district should endeavor to find out what the problem is, and what is required to correct the issue. This information should be documented with a written memorandum to the contractor. If these efforts are unsuccessful or the contractor becomes unresponsive, CPD staff should be contacted for assistance without further delay.</w:t>
      </w:r>
    </w:p>
    <w:p w14:paraId="5466ECD3" w14:textId="77777777" w:rsidR="00404BE6" w:rsidRPr="00CC70DB" w:rsidRDefault="00404BE6" w:rsidP="00AA1D45">
      <w:pPr>
        <w:ind w:left="864" w:hanging="432"/>
        <w:rPr>
          <w:rFonts w:ascii="Aptos" w:hAnsi="Aptos" w:cs="Calibri"/>
        </w:rPr>
      </w:pPr>
    </w:p>
    <w:p w14:paraId="4FEC9F12" w14:textId="77777777" w:rsidR="00655F88" w:rsidRPr="00655F88" w:rsidRDefault="00CC70DB" w:rsidP="000034EB">
      <w:pPr>
        <w:spacing w:after="60"/>
        <w:ind w:left="450"/>
        <w:rPr>
          <w:rFonts w:asciiTheme="minorHAnsi" w:hAnsiTheme="minorHAnsi" w:cs="Arial"/>
          <w:b/>
          <w:bCs/>
        </w:rPr>
      </w:pPr>
      <w:r w:rsidRPr="001F4C38">
        <w:rPr>
          <w:rFonts w:asciiTheme="minorHAnsi" w:hAnsiTheme="minorHAnsi" w:cs="Arial"/>
          <w:b/>
          <w:bCs/>
        </w:rPr>
        <w:t xml:space="preserve">Step </w:t>
      </w:r>
      <w:r w:rsidR="00DB7FF7">
        <w:rPr>
          <w:rFonts w:asciiTheme="minorHAnsi" w:hAnsiTheme="minorHAnsi" w:cs="Arial"/>
          <w:b/>
          <w:bCs/>
        </w:rPr>
        <w:t>6</w:t>
      </w:r>
      <w:r w:rsidRPr="001F4C38">
        <w:rPr>
          <w:rFonts w:asciiTheme="minorHAnsi" w:hAnsiTheme="minorHAnsi" w:cs="Arial"/>
          <w:b/>
          <w:bCs/>
        </w:rPr>
        <w:t xml:space="preserve">: </w:t>
      </w:r>
      <w:r w:rsidR="00655F88" w:rsidRPr="00655F88">
        <w:rPr>
          <w:rFonts w:asciiTheme="minorHAnsi" w:hAnsiTheme="minorHAnsi" w:cs="Arial"/>
          <w:b/>
          <w:bCs/>
        </w:rPr>
        <w:t>Final Inspection and Closeout</w:t>
      </w:r>
    </w:p>
    <w:p w14:paraId="685ED727" w14:textId="77777777" w:rsidR="00BA1C61" w:rsidRPr="001E43CD" w:rsidRDefault="00BA1C61" w:rsidP="000034EB">
      <w:pPr>
        <w:ind w:left="450"/>
        <w:contextualSpacing/>
        <w:rPr>
          <w:rFonts w:ascii="Aptos" w:hAnsi="Aptos" w:cs="Calibri"/>
        </w:rPr>
      </w:pPr>
      <w:r w:rsidRPr="001E43CD">
        <w:rPr>
          <w:rFonts w:ascii="Aptos" w:hAnsi="Aptos" w:cs="Calibri"/>
        </w:rPr>
        <w:t xml:space="preserve">Prior to making the final payment, the work should be reviewed by the district in the presence of the contractor. If the project is NRCS designed, the NRCS project engineer or inspector should also attend the final inspection. Any deficiencies should be noted on a written ‘punch list’ so the contractor knows exactly what needs to be corrected. The final corrections should be verified with a final inspection. </w:t>
      </w:r>
    </w:p>
    <w:p w14:paraId="1970D494" w14:textId="77777777" w:rsidR="00BA1C61" w:rsidRPr="001E43CD" w:rsidRDefault="00BA1C61" w:rsidP="000034EB">
      <w:pPr>
        <w:ind w:left="450"/>
        <w:contextualSpacing/>
        <w:rPr>
          <w:rFonts w:ascii="Aptos" w:hAnsi="Aptos" w:cs="Calibri"/>
        </w:rPr>
      </w:pPr>
    </w:p>
    <w:p w14:paraId="1897EA57" w14:textId="10B84580" w:rsidR="00BA1C61" w:rsidRPr="001E43CD" w:rsidRDefault="00BA1C61" w:rsidP="000034EB">
      <w:pPr>
        <w:ind w:left="450"/>
        <w:contextualSpacing/>
        <w:rPr>
          <w:rFonts w:ascii="Aptos" w:hAnsi="Aptos" w:cs="Calibri"/>
        </w:rPr>
      </w:pPr>
      <w:r w:rsidRPr="001E43CD">
        <w:rPr>
          <w:rFonts w:ascii="Aptos" w:hAnsi="Aptos" w:cs="Calibri"/>
        </w:rPr>
        <w:t xml:space="preserve">The contractor must use the </w:t>
      </w:r>
      <w:r w:rsidRPr="001E43CD">
        <w:rPr>
          <w:rFonts w:ascii="Aptos" w:hAnsi="Aptos" w:cs="Calibri"/>
          <w:b/>
          <w:bCs/>
          <w:color w:val="0066FF"/>
        </w:rPr>
        <w:t>Certificate of Payment</w:t>
      </w:r>
      <w:r w:rsidRPr="001E43CD">
        <w:rPr>
          <w:rFonts w:ascii="Aptos" w:hAnsi="Aptos" w:cs="Calibri"/>
        </w:rPr>
        <w:t xml:space="preserve"> form to submit a final payment request. The contractor </w:t>
      </w:r>
      <w:r w:rsidR="002A54CF" w:rsidRPr="001E43CD">
        <w:rPr>
          <w:rFonts w:ascii="Aptos" w:hAnsi="Aptos" w:cs="Calibri"/>
        </w:rPr>
        <w:t>completes</w:t>
      </w:r>
      <w:r w:rsidRPr="001E43CD">
        <w:rPr>
          <w:rFonts w:ascii="Aptos" w:hAnsi="Aptos" w:cs="Calibri"/>
        </w:rPr>
        <w:t xml:space="preserve"> the top section, sign and submit to the district. If applicable, the NRCS project engineer or inspector must sign the payment request. Finally, the District must sign the payment request and attach it to an </w:t>
      </w:r>
      <w:r w:rsidRPr="001E43CD">
        <w:rPr>
          <w:rFonts w:ascii="Aptos" w:hAnsi="Aptos" w:cs="Calibri"/>
          <w:b/>
          <w:bCs/>
          <w:color w:val="0066FF"/>
        </w:rPr>
        <w:t>OSF 3 Claim Form</w:t>
      </w:r>
      <w:r w:rsidRPr="001E43CD">
        <w:rPr>
          <w:rFonts w:ascii="Aptos" w:hAnsi="Aptos" w:cs="Calibri"/>
        </w:rPr>
        <w:t xml:space="preserve"> and submit it to OCC for payment. Closeout of the project is complete when payment has been made to the contractor.</w:t>
      </w:r>
    </w:p>
    <w:p w14:paraId="3DEE4A72" w14:textId="77777777" w:rsidR="00F20E96" w:rsidRPr="001F4C38" w:rsidRDefault="00F20E96" w:rsidP="00AA1D45">
      <w:pPr>
        <w:spacing w:after="60"/>
        <w:ind w:left="864" w:hanging="432"/>
        <w:rPr>
          <w:rFonts w:asciiTheme="minorHAnsi" w:hAnsiTheme="minorHAnsi" w:cs="Arial"/>
        </w:rPr>
      </w:pPr>
    </w:p>
    <w:p w14:paraId="6857D48F" w14:textId="260F66A9" w:rsidR="00C07375" w:rsidRPr="001F4C38" w:rsidRDefault="00C07375" w:rsidP="0007766A">
      <w:pPr>
        <w:pStyle w:val="ListParagraph"/>
        <w:numPr>
          <w:ilvl w:val="0"/>
          <w:numId w:val="1"/>
        </w:numPr>
        <w:spacing w:after="60"/>
        <w:ind w:left="360" w:hanging="342"/>
        <w:rPr>
          <w:rFonts w:asciiTheme="minorHAnsi" w:hAnsiTheme="minorHAnsi" w:cs="Arial"/>
          <w:b/>
          <w:bCs/>
        </w:rPr>
      </w:pPr>
      <w:r w:rsidRPr="001F4C38">
        <w:rPr>
          <w:rFonts w:asciiTheme="minorHAnsi" w:hAnsiTheme="minorHAnsi" w:cs="Arial"/>
          <w:b/>
          <w:bCs/>
        </w:rPr>
        <w:t>Documentation and Recordkeeping</w:t>
      </w:r>
    </w:p>
    <w:p w14:paraId="02BE0537" w14:textId="77777777" w:rsidR="00B34D1B" w:rsidRPr="006B3887" w:rsidRDefault="00B34D1B" w:rsidP="0007766A">
      <w:pPr>
        <w:pStyle w:val="OutlineNumbered1"/>
        <w:numPr>
          <w:ilvl w:val="0"/>
          <w:numId w:val="3"/>
        </w:numPr>
        <w:tabs>
          <w:tab w:val="clear" w:pos="1080"/>
          <w:tab w:val="clear" w:pos="1440"/>
        </w:tabs>
        <w:ind w:left="864" w:hanging="432"/>
        <w:contextualSpacing/>
        <w:jc w:val="left"/>
        <w:rPr>
          <w:rFonts w:ascii="Aptos" w:hAnsi="Aptos" w:cs="Calibri"/>
          <w:b/>
          <w:bCs/>
          <w:sz w:val="24"/>
        </w:rPr>
      </w:pPr>
      <w:r w:rsidRPr="006B3887">
        <w:rPr>
          <w:rFonts w:ascii="Aptos" w:hAnsi="Aptos" w:cs="Calibri"/>
          <w:sz w:val="24"/>
        </w:rPr>
        <w:t>Document all O&amp;M performed on each dam in the district watershed files.</w:t>
      </w:r>
    </w:p>
    <w:p w14:paraId="4EDAC18E" w14:textId="77777777" w:rsidR="00B34D1B" w:rsidRPr="006B3887" w:rsidRDefault="00B34D1B" w:rsidP="0007766A">
      <w:pPr>
        <w:pStyle w:val="OutlineNumbered1"/>
        <w:numPr>
          <w:ilvl w:val="0"/>
          <w:numId w:val="3"/>
        </w:numPr>
        <w:tabs>
          <w:tab w:val="clear" w:pos="1080"/>
          <w:tab w:val="clear" w:pos="1440"/>
        </w:tabs>
        <w:ind w:left="864" w:hanging="432"/>
        <w:contextualSpacing/>
        <w:jc w:val="left"/>
        <w:rPr>
          <w:rFonts w:ascii="Aptos" w:hAnsi="Aptos" w:cs="Calibri"/>
          <w:b/>
          <w:bCs/>
          <w:sz w:val="24"/>
        </w:rPr>
      </w:pPr>
      <w:r w:rsidRPr="006B3887">
        <w:rPr>
          <w:rFonts w:ascii="Aptos" w:hAnsi="Aptos" w:cs="Calibri"/>
          <w:sz w:val="24"/>
        </w:rPr>
        <w:t>If O&amp;M was performed based on a NRCS trip report the district must report the work completed and cost to the NRCS State Conservation Engineer.</w:t>
      </w:r>
    </w:p>
    <w:p w14:paraId="3391AB8E" w14:textId="77777777" w:rsidR="00F20E96" w:rsidRPr="00B34D1B" w:rsidRDefault="00F20E96" w:rsidP="00AA1D45">
      <w:pPr>
        <w:pStyle w:val="ListParagraph"/>
        <w:spacing w:after="60"/>
        <w:ind w:left="864" w:hanging="432"/>
        <w:rPr>
          <w:rFonts w:asciiTheme="minorHAnsi" w:hAnsiTheme="minorHAnsi" w:cs="Arial"/>
        </w:rPr>
      </w:pPr>
    </w:p>
    <w:p w14:paraId="2000F8D2" w14:textId="56548323" w:rsidR="00F506A1" w:rsidRDefault="00FC5555" w:rsidP="0007766A">
      <w:pPr>
        <w:pStyle w:val="ListParagraph"/>
        <w:numPr>
          <w:ilvl w:val="0"/>
          <w:numId w:val="1"/>
        </w:numPr>
        <w:spacing w:after="60"/>
        <w:ind w:left="360"/>
        <w:rPr>
          <w:rFonts w:asciiTheme="minorHAnsi" w:hAnsiTheme="minorHAnsi" w:cs="Arial"/>
          <w:b/>
          <w:bCs/>
        </w:rPr>
      </w:pPr>
      <w:r w:rsidRPr="001F4C38">
        <w:rPr>
          <w:rFonts w:asciiTheme="minorHAnsi" w:hAnsiTheme="minorHAnsi" w:cs="Arial"/>
          <w:b/>
          <w:bCs/>
        </w:rPr>
        <w:t>Resources</w:t>
      </w:r>
    </w:p>
    <w:p w14:paraId="4161E1AB" w14:textId="36404137" w:rsidR="00BF74F8" w:rsidRPr="00941424" w:rsidRDefault="00BF74F8" w:rsidP="0007766A">
      <w:pPr>
        <w:pStyle w:val="ListParagraph"/>
        <w:numPr>
          <w:ilvl w:val="0"/>
          <w:numId w:val="4"/>
        </w:numPr>
        <w:spacing w:after="60"/>
        <w:ind w:left="864" w:hanging="432"/>
        <w:rPr>
          <w:rFonts w:asciiTheme="minorHAnsi" w:hAnsiTheme="minorHAnsi" w:cs="Arial"/>
        </w:rPr>
      </w:pPr>
      <w:hyperlink r:id="rId9" w:history="1">
        <w:r w:rsidRPr="00941424">
          <w:rPr>
            <w:rStyle w:val="Hyperlink"/>
            <w:rFonts w:asciiTheme="minorHAnsi" w:hAnsiTheme="minorHAnsi" w:cs="Arial"/>
          </w:rPr>
          <w:t>Forms for Conservation Districts - Oklahoma Conservation Commission</w:t>
        </w:r>
      </w:hyperlink>
    </w:p>
    <w:p w14:paraId="7CE4467A" w14:textId="33DA3677" w:rsidR="00136B0D" w:rsidRDefault="00941424" w:rsidP="0007766A">
      <w:pPr>
        <w:pStyle w:val="ListParagraph"/>
        <w:numPr>
          <w:ilvl w:val="0"/>
          <w:numId w:val="4"/>
        </w:numPr>
        <w:spacing w:after="60"/>
        <w:ind w:left="864" w:hanging="432"/>
        <w:rPr>
          <w:rFonts w:asciiTheme="minorHAnsi" w:hAnsiTheme="minorHAnsi" w:cs="Arial"/>
        </w:rPr>
      </w:pPr>
      <w:r w:rsidRPr="00941424">
        <w:rPr>
          <w:rFonts w:asciiTheme="minorHAnsi" w:hAnsiTheme="minorHAnsi" w:cs="Arial"/>
        </w:rPr>
        <w:t>CPD</w:t>
      </w:r>
      <w:r>
        <w:rPr>
          <w:rFonts w:asciiTheme="minorHAnsi" w:hAnsiTheme="minorHAnsi" w:cs="Arial"/>
        </w:rPr>
        <w:t xml:space="preserve"> staff </w:t>
      </w:r>
      <w:r w:rsidR="00F91AA7">
        <w:rPr>
          <w:rFonts w:asciiTheme="minorHAnsi" w:hAnsiTheme="minorHAnsi" w:cs="Arial"/>
        </w:rPr>
        <w:t>contacts:</w:t>
      </w:r>
    </w:p>
    <w:p w14:paraId="2523CA3E" w14:textId="7959F0BB" w:rsidR="00F91AA7" w:rsidRDefault="00EE28B3" w:rsidP="0007766A">
      <w:pPr>
        <w:pStyle w:val="ListParagraph"/>
        <w:numPr>
          <w:ilvl w:val="1"/>
          <w:numId w:val="4"/>
        </w:numPr>
        <w:spacing w:after="60"/>
        <w:ind w:left="1260" w:hanging="270"/>
        <w:rPr>
          <w:rFonts w:asciiTheme="minorHAnsi" w:hAnsiTheme="minorHAnsi" w:cs="Arial"/>
        </w:rPr>
      </w:pPr>
      <w:r>
        <w:rPr>
          <w:rFonts w:asciiTheme="minorHAnsi" w:hAnsiTheme="minorHAnsi" w:cs="Arial"/>
        </w:rPr>
        <w:t>405-424-8080</w:t>
      </w:r>
      <w:r>
        <w:rPr>
          <w:rFonts w:asciiTheme="minorHAnsi" w:hAnsiTheme="minorHAnsi" w:cs="Arial"/>
        </w:rPr>
        <w:tab/>
        <w:t>Tom Goode, CPD Field Operations Manager</w:t>
      </w:r>
    </w:p>
    <w:p w14:paraId="4C269FD8" w14:textId="24FB7B4B" w:rsidR="00EE28B3" w:rsidRDefault="00145D01" w:rsidP="0007766A">
      <w:pPr>
        <w:pStyle w:val="ListParagraph"/>
        <w:numPr>
          <w:ilvl w:val="1"/>
          <w:numId w:val="4"/>
        </w:numPr>
        <w:spacing w:after="60"/>
        <w:ind w:left="1260" w:hanging="270"/>
        <w:rPr>
          <w:rFonts w:asciiTheme="minorHAnsi" w:hAnsiTheme="minorHAnsi" w:cs="Arial"/>
        </w:rPr>
      </w:pPr>
      <w:r>
        <w:rPr>
          <w:rFonts w:asciiTheme="minorHAnsi" w:hAnsiTheme="minorHAnsi" w:cs="Arial"/>
        </w:rPr>
        <w:t>405-365-1801</w:t>
      </w:r>
      <w:r>
        <w:rPr>
          <w:rFonts w:asciiTheme="minorHAnsi" w:hAnsiTheme="minorHAnsi" w:cs="Arial"/>
        </w:rPr>
        <w:tab/>
        <w:t>Johnny Pelley, Watershed Technician</w:t>
      </w:r>
    </w:p>
    <w:p w14:paraId="7A301D31" w14:textId="2C2F07C5" w:rsidR="00145D01" w:rsidRDefault="00145D01" w:rsidP="0007766A">
      <w:pPr>
        <w:pStyle w:val="ListParagraph"/>
        <w:numPr>
          <w:ilvl w:val="1"/>
          <w:numId w:val="4"/>
        </w:numPr>
        <w:spacing w:after="60"/>
        <w:ind w:left="1260" w:hanging="270"/>
        <w:rPr>
          <w:rFonts w:asciiTheme="minorHAnsi" w:hAnsiTheme="minorHAnsi" w:cs="Arial"/>
        </w:rPr>
      </w:pPr>
      <w:r>
        <w:rPr>
          <w:rFonts w:asciiTheme="minorHAnsi" w:hAnsiTheme="minorHAnsi" w:cs="Arial"/>
        </w:rPr>
        <w:t>405-203-3416</w:t>
      </w:r>
      <w:r>
        <w:rPr>
          <w:rFonts w:asciiTheme="minorHAnsi" w:hAnsiTheme="minorHAnsi" w:cs="Arial"/>
        </w:rPr>
        <w:tab/>
        <w:t>Tony Harrison, Watershed Technician</w:t>
      </w:r>
    </w:p>
    <w:p w14:paraId="612BFD92" w14:textId="68BDED31" w:rsidR="00145D01" w:rsidRPr="00941424" w:rsidRDefault="004C4008" w:rsidP="0007766A">
      <w:pPr>
        <w:pStyle w:val="ListParagraph"/>
        <w:numPr>
          <w:ilvl w:val="1"/>
          <w:numId w:val="4"/>
        </w:numPr>
        <w:spacing w:after="60"/>
        <w:ind w:left="1260" w:hanging="270"/>
        <w:rPr>
          <w:rFonts w:asciiTheme="minorHAnsi" w:hAnsiTheme="minorHAnsi" w:cs="Arial"/>
        </w:rPr>
      </w:pPr>
      <w:r>
        <w:rPr>
          <w:rFonts w:asciiTheme="minorHAnsi" w:hAnsiTheme="minorHAnsi" w:cs="Arial"/>
        </w:rPr>
        <w:t>572-241-1614</w:t>
      </w:r>
      <w:r>
        <w:rPr>
          <w:rFonts w:asciiTheme="minorHAnsi" w:hAnsiTheme="minorHAnsi" w:cs="Arial"/>
        </w:rPr>
        <w:tab/>
        <w:t>Kyle McGregor, Watershed Technician</w:t>
      </w:r>
    </w:p>
    <w:sectPr w:rsidR="00145D01" w:rsidRPr="00941424" w:rsidSect="00E659C8">
      <w:headerReference w:type="default" r:id="rId10"/>
      <w:footerReference w:type="default" r:id="rId11"/>
      <w:pgSz w:w="12240" w:h="15840" w:code="1"/>
      <w:pgMar w:top="1440" w:right="1080" w:bottom="108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9978" w14:textId="77777777" w:rsidR="00A907C2" w:rsidRDefault="00A907C2" w:rsidP="00B91D56">
      <w:r>
        <w:separator/>
      </w:r>
    </w:p>
  </w:endnote>
  <w:endnote w:type="continuationSeparator" w:id="0">
    <w:p w14:paraId="23283625" w14:textId="77777777" w:rsidR="00A907C2" w:rsidRDefault="00A907C2" w:rsidP="00B9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peak Pro">
    <w:charset w:val="00"/>
    <w:family w:val="swiss"/>
    <w:pitch w:val="variable"/>
    <w:sig w:usb0="8000002F" w:usb1="0000000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1789862843"/>
      <w:docPartObj>
        <w:docPartGallery w:val="Page Numbers (Bottom of Page)"/>
        <w:docPartUnique/>
      </w:docPartObj>
    </w:sdtPr>
    <w:sdtContent>
      <w:sdt>
        <w:sdtPr>
          <w:rPr>
            <w:rFonts w:asciiTheme="minorHAnsi" w:hAnsiTheme="minorHAnsi"/>
            <w:sz w:val="16"/>
            <w:szCs w:val="16"/>
          </w:rPr>
          <w:id w:val="-1769616900"/>
          <w:docPartObj>
            <w:docPartGallery w:val="Page Numbers (Top of Page)"/>
            <w:docPartUnique/>
          </w:docPartObj>
        </w:sdtPr>
        <w:sdtContent>
          <w:p w14:paraId="06CFC154" w14:textId="6FD0B90D" w:rsidR="00B37EC0" w:rsidRPr="00DD0459" w:rsidRDefault="00B37EC0">
            <w:pPr>
              <w:pStyle w:val="Footer"/>
              <w:jc w:val="right"/>
              <w:rPr>
                <w:rFonts w:asciiTheme="minorHAnsi" w:hAnsiTheme="minorHAnsi"/>
                <w:sz w:val="16"/>
                <w:szCs w:val="16"/>
              </w:rPr>
            </w:pPr>
            <w:r w:rsidRPr="00DD0459">
              <w:rPr>
                <w:rFonts w:asciiTheme="minorHAnsi" w:hAnsiTheme="minorHAnsi"/>
                <w:sz w:val="16"/>
                <w:szCs w:val="16"/>
              </w:rPr>
              <w:t xml:space="preserve">Page </w:t>
            </w:r>
            <w:r w:rsidRPr="00DD0459">
              <w:rPr>
                <w:rFonts w:asciiTheme="minorHAnsi" w:hAnsiTheme="minorHAnsi"/>
                <w:b/>
                <w:bCs/>
                <w:sz w:val="16"/>
                <w:szCs w:val="16"/>
              </w:rPr>
              <w:fldChar w:fldCharType="begin"/>
            </w:r>
            <w:r w:rsidRPr="00DD0459">
              <w:rPr>
                <w:rFonts w:asciiTheme="minorHAnsi" w:hAnsiTheme="minorHAnsi"/>
                <w:b/>
                <w:bCs/>
                <w:sz w:val="16"/>
                <w:szCs w:val="16"/>
              </w:rPr>
              <w:instrText xml:space="preserve"> PAGE </w:instrText>
            </w:r>
            <w:r w:rsidRPr="00DD0459">
              <w:rPr>
                <w:rFonts w:asciiTheme="minorHAnsi" w:hAnsiTheme="minorHAnsi"/>
                <w:b/>
                <w:bCs/>
                <w:sz w:val="16"/>
                <w:szCs w:val="16"/>
              </w:rPr>
              <w:fldChar w:fldCharType="separate"/>
            </w:r>
            <w:r w:rsidRPr="00DD0459">
              <w:rPr>
                <w:rFonts w:asciiTheme="minorHAnsi" w:hAnsiTheme="minorHAnsi"/>
                <w:b/>
                <w:bCs/>
                <w:noProof/>
                <w:sz w:val="16"/>
                <w:szCs w:val="16"/>
              </w:rPr>
              <w:t>2</w:t>
            </w:r>
            <w:r w:rsidRPr="00DD0459">
              <w:rPr>
                <w:rFonts w:asciiTheme="minorHAnsi" w:hAnsiTheme="minorHAnsi"/>
                <w:b/>
                <w:bCs/>
                <w:sz w:val="16"/>
                <w:szCs w:val="16"/>
              </w:rPr>
              <w:fldChar w:fldCharType="end"/>
            </w:r>
            <w:r w:rsidRPr="00DD0459">
              <w:rPr>
                <w:rFonts w:asciiTheme="minorHAnsi" w:hAnsiTheme="minorHAnsi"/>
                <w:sz w:val="16"/>
                <w:szCs w:val="16"/>
              </w:rPr>
              <w:t xml:space="preserve"> of </w:t>
            </w:r>
            <w:r w:rsidRPr="00DD0459">
              <w:rPr>
                <w:rFonts w:asciiTheme="minorHAnsi" w:hAnsiTheme="minorHAnsi"/>
                <w:b/>
                <w:bCs/>
                <w:sz w:val="16"/>
                <w:szCs w:val="16"/>
              </w:rPr>
              <w:fldChar w:fldCharType="begin"/>
            </w:r>
            <w:r w:rsidRPr="00DD0459">
              <w:rPr>
                <w:rFonts w:asciiTheme="minorHAnsi" w:hAnsiTheme="minorHAnsi"/>
                <w:b/>
                <w:bCs/>
                <w:sz w:val="16"/>
                <w:szCs w:val="16"/>
              </w:rPr>
              <w:instrText xml:space="preserve"> NUMPAGES  </w:instrText>
            </w:r>
            <w:r w:rsidRPr="00DD0459">
              <w:rPr>
                <w:rFonts w:asciiTheme="minorHAnsi" w:hAnsiTheme="minorHAnsi"/>
                <w:b/>
                <w:bCs/>
                <w:sz w:val="16"/>
                <w:szCs w:val="16"/>
              </w:rPr>
              <w:fldChar w:fldCharType="separate"/>
            </w:r>
            <w:r w:rsidRPr="00DD0459">
              <w:rPr>
                <w:rFonts w:asciiTheme="minorHAnsi" w:hAnsiTheme="minorHAnsi"/>
                <w:b/>
                <w:bCs/>
                <w:noProof/>
                <w:sz w:val="16"/>
                <w:szCs w:val="16"/>
              </w:rPr>
              <w:t>2</w:t>
            </w:r>
            <w:r w:rsidRPr="00DD0459">
              <w:rPr>
                <w:rFonts w:asciiTheme="minorHAnsi" w:hAnsiTheme="minorHAnsi"/>
                <w:b/>
                <w:bCs/>
                <w:sz w:val="16"/>
                <w:szCs w:val="16"/>
              </w:rPr>
              <w:fldChar w:fldCharType="end"/>
            </w:r>
          </w:p>
        </w:sdtContent>
      </w:sdt>
    </w:sdtContent>
  </w:sdt>
  <w:p w14:paraId="54F37ED6" w14:textId="77777777" w:rsidR="00B37EC0" w:rsidRDefault="00B37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20E4" w14:textId="77777777" w:rsidR="00A907C2" w:rsidRDefault="00A907C2" w:rsidP="00B91D56">
      <w:r>
        <w:separator/>
      </w:r>
    </w:p>
  </w:footnote>
  <w:footnote w:type="continuationSeparator" w:id="0">
    <w:p w14:paraId="2440A55A" w14:textId="77777777" w:rsidR="00A907C2" w:rsidRDefault="00A907C2" w:rsidP="00B91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6469" w14:textId="21EC7448" w:rsidR="00B91D56" w:rsidRPr="00E659C8" w:rsidRDefault="00051E35" w:rsidP="00031CFC">
    <w:pPr>
      <w:pStyle w:val="Header"/>
      <w:jc w:val="right"/>
      <w:rPr>
        <w:rFonts w:asciiTheme="minorHAnsi" w:hAnsiTheme="minorHAnsi"/>
        <w:sz w:val="16"/>
        <w:szCs w:val="16"/>
      </w:rPr>
    </w:pPr>
    <w:r w:rsidRPr="00E659C8">
      <w:rPr>
        <w:rFonts w:asciiTheme="minorHAnsi" w:hAnsiTheme="minorHAnsi"/>
        <w:sz w:val="16"/>
        <w:szCs w:val="16"/>
      </w:rPr>
      <w:t xml:space="preserve">SOP </w:t>
    </w:r>
    <w:r w:rsidR="00383A75">
      <w:rPr>
        <w:rFonts w:asciiTheme="minorHAnsi" w:hAnsiTheme="minorHAnsi"/>
        <w:sz w:val="16"/>
        <w:szCs w:val="16"/>
      </w:rPr>
      <w:t>Obtaining Written Bids</w:t>
    </w:r>
    <w:r w:rsidR="009545DF">
      <w:rPr>
        <w:rFonts w:asciiTheme="minorHAnsi" w:hAnsiTheme="minorHAnsi"/>
        <w:sz w:val="16"/>
        <w:szCs w:val="16"/>
      </w:rPr>
      <w:t xml:space="preserve"> for</w:t>
    </w:r>
    <w:r w:rsidRPr="00E659C8">
      <w:rPr>
        <w:rFonts w:asciiTheme="minorHAnsi" w:hAnsiTheme="minorHAnsi"/>
        <w:sz w:val="16"/>
        <w:szCs w:val="16"/>
      </w:rPr>
      <w:t xml:space="preserve"> O&amp;M </w:t>
    </w:r>
    <w:r w:rsidR="009545DF">
      <w:rPr>
        <w:rFonts w:asciiTheme="minorHAnsi" w:hAnsiTheme="minorHAnsi"/>
        <w:sz w:val="16"/>
        <w:szCs w:val="16"/>
      </w:rPr>
      <w:t xml:space="preserve">Projects </w:t>
    </w:r>
    <w:r w:rsidR="00031CFC" w:rsidRPr="00E659C8">
      <w:rPr>
        <w:rFonts w:asciiTheme="minorHAnsi" w:hAnsiTheme="minorHAnsi"/>
        <w:sz w:val="16"/>
        <w:szCs w:val="16"/>
      </w:rPr>
      <w:t>(08/2026)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1CF"/>
    <w:multiLevelType w:val="hybridMultilevel"/>
    <w:tmpl w:val="96666D42"/>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880050"/>
    <w:multiLevelType w:val="hybridMultilevel"/>
    <w:tmpl w:val="220225E2"/>
    <w:lvl w:ilvl="0" w:tplc="FFFFFFFF">
      <w:start w:val="1"/>
      <w:numFmt w:val="bullet"/>
      <w:lvlText w:val=""/>
      <w:lvlJc w:val="left"/>
      <w:pPr>
        <w:ind w:left="1980" w:hanging="360"/>
      </w:pPr>
      <w:rPr>
        <w:rFonts w:ascii="Wingdings" w:hAnsi="Wingdings" w:hint="default"/>
      </w:rPr>
    </w:lvl>
    <w:lvl w:ilvl="1" w:tplc="CB8E9C3C">
      <w:start w:val="1"/>
      <w:numFmt w:val="bullet"/>
      <w:lvlText w:val="―"/>
      <w:lvlJc w:val="left"/>
      <w:pPr>
        <w:ind w:left="2880" w:hanging="360"/>
      </w:pPr>
      <w:rPr>
        <w:rFonts w:ascii="Speak Pro" w:hAnsi="Speak Pro"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2" w15:restartNumberingAfterBreak="0">
    <w:nsid w:val="00BA7FFE"/>
    <w:multiLevelType w:val="hybridMultilevel"/>
    <w:tmpl w:val="F9DE685E"/>
    <w:lvl w:ilvl="0" w:tplc="FFFFFFFF">
      <w:numFmt w:val="bullet"/>
      <w:lvlText w:val="•"/>
      <w:lvlJc w:val="left"/>
      <w:pPr>
        <w:ind w:left="1980" w:hanging="360"/>
      </w:pPr>
      <w:rPr>
        <w:rFonts w:ascii="Arial" w:eastAsia="Times New Roman" w:hAnsi="Arial" w:cs="Arial" w:hint="default"/>
      </w:rPr>
    </w:lvl>
    <w:lvl w:ilvl="1" w:tplc="FFFFFFFF">
      <w:start w:val="1"/>
      <w:numFmt w:val="bullet"/>
      <w:lvlText w:val="-"/>
      <w:lvlJc w:val="left"/>
      <w:pPr>
        <w:ind w:left="2520" w:hanging="360"/>
      </w:pPr>
      <w:rPr>
        <w:rFonts w:ascii="Courier New" w:hAnsi="Courier New"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3" w15:restartNumberingAfterBreak="0">
    <w:nsid w:val="01030783"/>
    <w:multiLevelType w:val="hybridMultilevel"/>
    <w:tmpl w:val="6C4296E0"/>
    <w:lvl w:ilvl="0" w:tplc="FFFFFFFF">
      <w:start w:val="1"/>
      <w:numFmt w:val="bullet"/>
      <w:lvlText w:val="►"/>
      <w:lvlJc w:val="left"/>
      <w:pPr>
        <w:ind w:left="1080" w:hanging="360"/>
      </w:pPr>
      <w:rPr>
        <w:rFonts w:ascii="Cambria" w:hAnsi="Cambria" w:hint="default"/>
      </w:rPr>
    </w:lvl>
    <w:lvl w:ilvl="1" w:tplc="FFFFFFFF">
      <w:start w:val="1"/>
      <w:numFmt w:val="bullet"/>
      <w:lvlText w:val=""/>
      <w:lvlJc w:val="left"/>
      <w:pPr>
        <w:ind w:left="1980" w:hanging="360"/>
      </w:pPr>
      <w:rPr>
        <w:rFonts w:ascii="Wingdings" w:hAnsi="Wingdings" w:hint="default"/>
      </w:rPr>
    </w:lvl>
    <w:lvl w:ilvl="2" w:tplc="FFFFFFFF">
      <w:start w:val="1"/>
      <w:numFmt w:val="bullet"/>
      <w:lvlText w:val=""/>
      <w:lvlJc w:val="left"/>
      <w:pPr>
        <w:ind w:left="3240" w:hanging="360"/>
      </w:pPr>
      <w:rPr>
        <w:rFonts w:ascii="Symbol" w:hAnsi="Symbol" w:hint="default"/>
      </w:rPr>
    </w:lvl>
    <w:lvl w:ilvl="3" w:tplc="CB8E9C3C">
      <w:start w:val="1"/>
      <w:numFmt w:val="bullet"/>
      <w:lvlText w:val="―"/>
      <w:lvlJc w:val="left"/>
      <w:pPr>
        <w:ind w:left="2880" w:hanging="360"/>
      </w:pPr>
      <w:rPr>
        <w:rFonts w:ascii="Speak Pro" w:hAnsi="Speak Pro"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1541A15"/>
    <w:multiLevelType w:val="hybridMultilevel"/>
    <w:tmpl w:val="F67EF4EE"/>
    <w:lvl w:ilvl="0" w:tplc="5994E42A">
      <w:start w:val="1"/>
      <w:numFmt w:val="bullet"/>
      <w:lvlText w:val="►"/>
      <w:lvlJc w:val="left"/>
      <w:pPr>
        <w:ind w:left="1152" w:hanging="360"/>
      </w:pPr>
      <w:rPr>
        <w:rFonts w:ascii="Cambria" w:hAnsi="Cambria"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337015E"/>
    <w:multiLevelType w:val="hybridMultilevel"/>
    <w:tmpl w:val="F13400DE"/>
    <w:lvl w:ilvl="0" w:tplc="5994E42A">
      <w:start w:val="1"/>
      <w:numFmt w:val="bullet"/>
      <w:lvlText w:val="►"/>
      <w:lvlJc w:val="left"/>
      <w:pPr>
        <w:ind w:left="180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4202B1A2">
      <w:start w:val="1"/>
      <w:numFmt w:val="bullet"/>
      <w:lvlText w:val=""/>
      <w:lvlJc w:val="left"/>
      <w:pPr>
        <w:ind w:left="3240" w:hanging="360"/>
      </w:pPr>
      <w:rPr>
        <w:rFonts w:ascii="Symbol" w:hAnsi="Symbol" w:hint="default"/>
      </w:rPr>
    </w:lvl>
    <w:lvl w:ilvl="3" w:tplc="3C26FCF2">
      <w:start w:val="1"/>
      <w:numFmt w:val="bullet"/>
      <w:lvlText w:val=""/>
      <w:lvlJc w:val="left"/>
      <w:pPr>
        <w:ind w:left="324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6B50747"/>
    <w:multiLevelType w:val="hybridMultilevel"/>
    <w:tmpl w:val="E95C3004"/>
    <w:lvl w:ilvl="0" w:tplc="FFFFFFFF">
      <w:start w:val="1"/>
      <w:numFmt w:val="bullet"/>
      <w:lvlText w:val=""/>
      <w:lvlJc w:val="left"/>
      <w:pPr>
        <w:ind w:left="2520" w:hanging="360"/>
      </w:pPr>
      <w:rPr>
        <w:rFonts w:ascii="Wingdings" w:hAnsi="Wingdings" w:hint="default"/>
      </w:rPr>
    </w:lvl>
    <w:lvl w:ilvl="1" w:tplc="CB8E9C3C">
      <w:start w:val="1"/>
      <w:numFmt w:val="bullet"/>
      <w:lvlText w:val="―"/>
      <w:lvlJc w:val="left"/>
      <w:pPr>
        <w:ind w:left="2880" w:hanging="360"/>
      </w:pPr>
      <w:rPr>
        <w:rFonts w:ascii="Speak Pro" w:hAnsi="Speak Pro" w:hint="default"/>
      </w:rPr>
    </w:lvl>
    <w:lvl w:ilvl="2" w:tplc="FFFFFFFF">
      <w:start w:val="1"/>
      <w:numFmt w:val="bullet"/>
      <w:lvlText w:val=""/>
      <w:lvlJc w:val="left"/>
      <w:pPr>
        <w:ind w:left="2880" w:hanging="360"/>
      </w:pPr>
      <w:rPr>
        <w:rFonts w:ascii="Symbol" w:hAnsi="Symbol"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7" w15:restartNumberingAfterBreak="0">
    <w:nsid w:val="09467DB1"/>
    <w:multiLevelType w:val="hybridMultilevel"/>
    <w:tmpl w:val="C560997C"/>
    <w:lvl w:ilvl="0" w:tplc="CB8E9C3C">
      <w:start w:val="1"/>
      <w:numFmt w:val="bullet"/>
      <w:lvlText w:val="―"/>
      <w:lvlJc w:val="left"/>
      <w:pPr>
        <w:ind w:left="2880" w:hanging="360"/>
      </w:pPr>
      <w:rPr>
        <w:rFonts w:ascii="Speak Pro" w:hAnsi="Speak Pro"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8" w15:restartNumberingAfterBreak="0">
    <w:nsid w:val="12184B2B"/>
    <w:multiLevelType w:val="hybridMultilevel"/>
    <w:tmpl w:val="D14A8778"/>
    <w:lvl w:ilvl="0" w:tplc="FFFFFFFF">
      <w:start w:val="1"/>
      <w:numFmt w:val="bullet"/>
      <w:lvlText w:val="►"/>
      <w:lvlJc w:val="left"/>
      <w:pPr>
        <w:ind w:left="108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FFFFFFFF">
      <w:start w:val="1"/>
      <w:numFmt w:val="bullet"/>
      <w:lvlText w:val="-"/>
      <w:lvlJc w:val="left"/>
      <w:pPr>
        <w:ind w:left="2520" w:hanging="360"/>
      </w:pPr>
      <w:rPr>
        <w:rFonts w:ascii="Courier New" w:hAnsi="Courier New" w:hint="default"/>
      </w:rPr>
    </w:lvl>
    <w:lvl w:ilvl="3" w:tplc="CB8E9C3C">
      <w:start w:val="1"/>
      <w:numFmt w:val="bullet"/>
      <w:lvlText w:val="―"/>
      <w:lvlJc w:val="left"/>
      <w:pPr>
        <w:ind w:left="3240" w:hanging="360"/>
      </w:pPr>
      <w:rPr>
        <w:rFonts w:ascii="Speak Pro" w:hAnsi="Speak Pro"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0D6A1F"/>
    <w:multiLevelType w:val="hybridMultilevel"/>
    <w:tmpl w:val="822C3E10"/>
    <w:lvl w:ilvl="0" w:tplc="FFFFFFFF">
      <w:start w:val="1"/>
      <w:numFmt w:val="bullet"/>
      <w:lvlText w:val="►"/>
      <w:lvlJc w:val="left"/>
      <w:pPr>
        <w:ind w:left="72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CB8E9C3C">
      <w:start w:val="1"/>
      <w:numFmt w:val="bullet"/>
      <w:lvlText w:val="―"/>
      <w:lvlJc w:val="left"/>
      <w:pPr>
        <w:ind w:left="2880" w:hanging="360"/>
      </w:pPr>
      <w:rPr>
        <w:rFonts w:ascii="Speak Pro" w:hAnsi="Speak Pro"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AE4207"/>
    <w:multiLevelType w:val="hybridMultilevel"/>
    <w:tmpl w:val="7B1A0324"/>
    <w:lvl w:ilvl="0" w:tplc="FFFFFFFF">
      <w:start w:val="1"/>
      <w:numFmt w:val="bullet"/>
      <w:lvlText w:val="►"/>
      <w:lvlJc w:val="left"/>
      <w:pPr>
        <w:ind w:left="108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CB8E9C3C">
      <w:start w:val="1"/>
      <w:numFmt w:val="bullet"/>
      <w:lvlText w:val="―"/>
      <w:lvlJc w:val="left"/>
      <w:pPr>
        <w:ind w:left="3240" w:hanging="360"/>
      </w:pPr>
      <w:rPr>
        <w:rFonts w:ascii="Speak Pro" w:hAnsi="Speak Pro"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032CB0"/>
    <w:multiLevelType w:val="hybridMultilevel"/>
    <w:tmpl w:val="1A605A1C"/>
    <w:lvl w:ilvl="0" w:tplc="5994E42A">
      <w:start w:val="1"/>
      <w:numFmt w:val="bullet"/>
      <w:lvlText w:val="►"/>
      <w:lvlJc w:val="left"/>
      <w:pPr>
        <w:ind w:left="1440" w:hanging="360"/>
      </w:pPr>
      <w:rPr>
        <w:rFonts w:ascii="Cambria"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725B26"/>
    <w:multiLevelType w:val="hybridMultilevel"/>
    <w:tmpl w:val="84985DE4"/>
    <w:lvl w:ilvl="0" w:tplc="FFFFFFFF">
      <w:start w:val="1"/>
      <w:numFmt w:val="bullet"/>
      <w:lvlText w:val="►"/>
      <w:lvlJc w:val="left"/>
      <w:pPr>
        <w:ind w:left="72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CB8E9C3C">
      <w:start w:val="1"/>
      <w:numFmt w:val="bullet"/>
      <w:lvlText w:val="―"/>
      <w:lvlJc w:val="left"/>
      <w:pPr>
        <w:ind w:left="2880" w:hanging="360"/>
      </w:pPr>
      <w:rPr>
        <w:rFonts w:ascii="Speak Pro" w:hAnsi="Speak Pro"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387BAF"/>
    <w:multiLevelType w:val="hybridMultilevel"/>
    <w:tmpl w:val="6756DE40"/>
    <w:lvl w:ilvl="0" w:tplc="5994E42A">
      <w:start w:val="1"/>
      <w:numFmt w:val="bullet"/>
      <w:lvlText w:val="►"/>
      <w:lvlJc w:val="left"/>
      <w:pPr>
        <w:ind w:left="1152" w:hanging="360"/>
      </w:pPr>
      <w:rPr>
        <w:rFonts w:ascii="Cambria" w:hAnsi="Cambria"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22BC49F2"/>
    <w:multiLevelType w:val="hybridMultilevel"/>
    <w:tmpl w:val="BC3E1856"/>
    <w:lvl w:ilvl="0" w:tplc="FFFFFFFF">
      <w:start w:val="1"/>
      <w:numFmt w:val="bullet"/>
      <w:lvlText w:val="►"/>
      <w:lvlJc w:val="left"/>
      <w:pPr>
        <w:ind w:left="144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23647335"/>
    <w:multiLevelType w:val="hybridMultilevel"/>
    <w:tmpl w:val="1A1C280E"/>
    <w:lvl w:ilvl="0" w:tplc="FFFFFFFF">
      <w:start w:val="1"/>
      <w:numFmt w:val="bullet"/>
      <w:lvlText w:val="►"/>
      <w:lvlJc w:val="left"/>
      <w:pPr>
        <w:ind w:left="108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37625D7"/>
    <w:multiLevelType w:val="hybridMultilevel"/>
    <w:tmpl w:val="A464367C"/>
    <w:lvl w:ilvl="0" w:tplc="FFFFFFFF">
      <w:start w:val="1"/>
      <w:numFmt w:val="bullet"/>
      <w:lvlText w:val="►"/>
      <w:lvlJc w:val="left"/>
      <w:pPr>
        <w:ind w:left="144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38C6DB1"/>
    <w:multiLevelType w:val="hybridMultilevel"/>
    <w:tmpl w:val="95A2088E"/>
    <w:lvl w:ilvl="0" w:tplc="FFFFFFFF">
      <w:start w:val="1"/>
      <w:numFmt w:val="bullet"/>
      <w:lvlText w:val="►"/>
      <w:lvlJc w:val="left"/>
      <w:pPr>
        <w:ind w:left="108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5B8399C"/>
    <w:multiLevelType w:val="multilevel"/>
    <w:tmpl w:val="4A029E52"/>
    <w:lvl w:ilvl="0">
      <w:start w:val="1"/>
      <w:numFmt w:val="decimal"/>
      <w:pStyle w:val="OutlineNumbered1"/>
      <w:lvlText w:val="%1."/>
      <w:lvlJc w:val="left"/>
      <w:pPr>
        <w:tabs>
          <w:tab w:val="num" w:pos="360"/>
        </w:tabs>
        <w:ind w:left="360" w:hanging="360"/>
      </w:pPr>
      <w:rPr>
        <w:rFonts w:ascii="Georgia" w:hAnsi="Georgia" w:hint="default"/>
        <w:b w:val="0"/>
        <w:bCs/>
        <w:i w:val="0"/>
        <w:caps w:val="0"/>
        <w:strike w:val="0"/>
        <w:dstrike w:val="0"/>
        <w:outline w:val="0"/>
        <w:shadow w:val="0"/>
        <w:emboss w:val="0"/>
        <w:imprint w:val="0"/>
        <w:vanish w:val="0"/>
        <w:sz w:val="24"/>
        <w:szCs w:val="36"/>
        <w:vertAlign w:val="baseline"/>
      </w:rPr>
    </w:lvl>
    <w:lvl w:ilvl="1">
      <w:start w:val="1"/>
      <w:numFmt w:val="decimal"/>
      <w:lvlText w:val="%1.%2"/>
      <w:lvlJc w:val="left"/>
      <w:pPr>
        <w:tabs>
          <w:tab w:val="num" w:pos="792"/>
        </w:tabs>
        <w:ind w:left="792" w:hanging="432"/>
      </w:pPr>
      <w:rPr>
        <w:rFonts w:ascii="Georgia" w:hAnsi="Georgia" w:hint="default"/>
        <w:b w:val="0"/>
        <w:bCs/>
        <w:i w:val="0"/>
        <w:caps w:val="0"/>
        <w:strike w:val="0"/>
        <w:dstrike w:val="0"/>
        <w:outline w:val="0"/>
        <w:shadow w:val="0"/>
        <w:emboss w:val="0"/>
        <w:imprint w:val="0"/>
        <w:vanish w:val="0"/>
        <w:sz w:val="24"/>
        <w:szCs w:val="36"/>
        <w:vertAlign w:val="baseline"/>
      </w:rPr>
    </w:lvl>
    <w:lvl w:ilvl="2">
      <w:start w:val="1"/>
      <w:numFmt w:val="decimal"/>
      <w:lvlText w:val="%1.%2.%3"/>
      <w:lvlJc w:val="left"/>
      <w:pPr>
        <w:tabs>
          <w:tab w:val="num" w:pos="1080"/>
        </w:tabs>
        <w:ind w:left="1440" w:hanging="648"/>
      </w:pPr>
      <w:rPr>
        <w:rFonts w:ascii="Arial" w:hAnsi="Arial" w:hint="default"/>
        <w:b/>
        <w:i w:val="0"/>
        <w:caps w:val="0"/>
        <w:strike w:val="0"/>
        <w:dstrike w:val="0"/>
        <w:outline w:val="0"/>
        <w:shadow w:val="0"/>
        <w:emboss w:val="0"/>
        <w:imprint w:val="0"/>
        <w:vanish w:val="0"/>
        <w:sz w:val="18"/>
        <w:vertAlign w:val="baseline"/>
      </w:rPr>
    </w:lvl>
    <w:lvl w:ilvl="3">
      <w:start w:val="1"/>
      <w:numFmt w:val="decimal"/>
      <w:lvlText w:val="%1.%2.%3.%4"/>
      <w:lvlJc w:val="left"/>
      <w:pPr>
        <w:tabs>
          <w:tab w:val="num" w:pos="1728"/>
        </w:tabs>
        <w:ind w:left="1728" w:hanging="504"/>
      </w:pPr>
      <w:rPr>
        <w:rFonts w:ascii="Arial" w:hAnsi="Arial" w:hint="default"/>
        <w:b/>
        <w:i w:val="0"/>
        <w:caps w:val="0"/>
        <w:strike w:val="0"/>
        <w:dstrike w:val="0"/>
        <w:outline w:val="0"/>
        <w:shadow w:val="0"/>
        <w:emboss w:val="0"/>
        <w:imprint w:val="0"/>
        <w:vanish w:val="0"/>
        <w:sz w:val="18"/>
        <w:vertAlign w:val="baseline"/>
      </w:rPr>
    </w:lvl>
    <w:lvl w:ilvl="4">
      <w:start w:val="1"/>
      <w:numFmt w:val="decimal"/>
      <w:lvlText w:val="%1.%2.%3.%4.%5"/>
      <w:lvlJc w:val="left"/>
      <w:pPr>
        <w:tabs>
          <w:tab w:val="num" w:pos="2232"/>
        </w:tabs>
        <w:ind w:left="2232" w:hanging="792"/>
      </w:pPr>
      <w:rPr>
        <w:rFonts w:ascii="Arial" w:hAnsi="Arial" w:hint="default"/>
        <w:b/>
        <w:i w:val="0"/>
        <w:strike w:val="0"/>
        <w:dstrike w:val="0"/>
        <w:outline w:val="0"/>
        <w:shadow w:val="0"/>
        <w:emboss w:val="0"/>
        <w:imprint w:val="0"/>
        <w:vanish w:val="0"/>
        <w:sz w:val="18"/>
        <w:vertAlign w:val="baseline"/>
      </w:rPr>
    </w:lvl>
    <w:lvl w:ilvl="5">
      <w:start w:val="1"/>
      <w:numFmt w:val="decimal"/>
      <w:lvlText w:val="%1.%2.%3.%4.%5.%6"/>
      <w:lvlJc w:val="left"/>
      <w:pPr>
        <w:tabs>
          <w:tab w:val="num" w:pos="2736"/>
        </w:tabs>
        <w:ind w:left="2736" w:hanging="936"/>
      </w:pPr>
      <w:rPr>
        <w:rFonts w:ascii="Arial" w:hAnsi="Arial" w:hint="default"/>
        <w:b/>
        <w:i w:val="0"/>
        <w:caps w:val="0"/>
        <w:strike w:val="0"/>
        <w:dstrike w:val="0"/>
        <w:outline w:val="0"/>
        <w:shadow w:val="0"/>
        <w:emboss w:val="0"/>
        <w:imprint w:val="0"/>
        <w:vanish w:val="0"/>
        <w:sz w:val="18"/>
        <w:vertAlign w:val="baseline"/>
      </w:rPr>
    </w:lvl>
    <w:lvl w:ilvl="6">
      <w:start w:val="1"/>
      <w:numFmt w:val="decimal"/>
      <w:lvlText w:val="%1.%2.%3.%4.%5.%6.%7"/>
      <w:lvlJc w:val="left"/>
      <w:pPr>
        <w:tabs>
          <w:tab w:val="num" w:pos="4680"/>
        </w:tabs>
        <w:ind w:left="3240" w:hanging="1080"/>
      </w:pPr>
      <w:rPr>
        <w:rFonts w:ascii="Arial" w:hAnsi="Arial" w:hint="default"/>
        <w:b/>
        <w:i w:val="0"/>
        <w:sz w:val="18"/>
        <w:szCs w:val="18"/>
      </w:rPr>
    </w:lvl>
    <w:lvl w:ilvl="7">
      <w:start w:val="1"/>
      <w:numFmt w:val="decimal"/>
      <w:lvlText w:val="%1.%2.%3.%4.%5.%6.%7.%8"/>
      <w:lvlJc w:val="left"/>
      <w:pPr>
        <w:tabs>
          <w:tab w:val="num" w:pos="5400"/>
        </w:tabs>
        <w:ind w:left="3744" w:hanging="1224"/>
      </w:pPr>
      <w:rPr>
        <w:rFonts w:ascii="Arial" w:hAnsi="Arial" w:hint="default"/>
        <w:b/>
        <w:i w:val="0"/>
        <w:sz w:val="18"/>
        <w:szCs w:val="18"/>
      </w:rPr>
    </w:lvl>
    <w:lvl w:ilvl="8">
      <w:start w:val="1"/>
      <w:numFmt w:val="decimal"/>
      <w:lvlText w:val="%1.%2.%3.%4.%5.%6.%7.%8.%9"/>
      <w:lvlJc w:val="left"/>
      <w:pPr>
        <w:tabs>
          <w:tab w:val="num" w:pos="5760"/>
        </w:tabs>
        <w:ind w:left="4320" w:hanging="1440"/>
      </w:pPr>
      <w:rPr>
        <w:rFonts w:ascii="Arial" w:hAnsi="Arial" w:hint="default"/>
        <w:b/>
        <w:i w:val="0"/>
        <w:sz w:val="18"/>
        <w:szCs w:val="18"/>
      </w:rPr>
    </w:lvl>
  </w:abstractNum>
  <w:abstractNum w:abstractNumId="19" w15:restartNumberingAfterBreak="0">
    <w:nsid w:val="2A7E4D95"/>
    <w:multiLevelType w:val="hybridMultilevel"/>
    <w:tmpl w:val="9C66A224"/>
    <w:lvl w:ilvl="0" w:tplc="FFFFFFFF">
      <w:numFmt w:val="bullet"/>
      <w:lvlText w:val="•"/>
      <w:lvlJc w:val="left"/>
      <w:pPr>
        <w:ind w:left="2520" w:hanging="360"/>
      </w:pPr>
      <w:rPr>
        <w:rFonts w:ascii="Arial" w:eastAsia="Times New Roman" w:hAnsi="Arial" w:cs="Aria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0" w15:restartNumberingAfterBreak="0">
    <w:nsid w:val="2E786055"/>
    <w:multiLevelType w:val="hybridMultilevel"/>
    <w:tmpl w:val="367A5BCC"/>
    <w:lvl w:ilvl="0" w:tplc="FFFFFFFF">
      <w:numFmt w:val="bullet"/>
      <w:lvlText w:val="•"/>
      <w:lvlJc w:val="left"/>
      <w:pPr>
        <w:ind w:left="1980" w:hanging="360"/>
      </w:pPr>
      <w:rPr>
        <w:rFonts w:ascii="Arial" w:eastAsia="Times New Roman" w:hAnsi="Arial" w:cs="Arial" w:hint="default"/>
      </w:rPr>
    </w:lvl>
    <w:lvl w:ilvl="1" w:tplc="FFFFFFFF" w:tentative="1">
      <w:start w:val="1"/>
      <w:numFmt w:val="bullet"/>
      <w:lvlText w:val="o"/>
      <w:lvlJc w:val="left"/>
      <w:pPr>
        <w:ind w:left="2700" w:hanging="360"/>
      </w:pPr>
      <w:rPr>
        <w:rFonts w:ascii="Courier New" w:hAnsi="Courier New" w:cs="Courier New"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21" w15:restartNumberingAfterBreak="0">
    <w:nsid w:val="34544013"/>
    <w:multiLevelType w:val="hybridMultilevel"/>
    <w:tmpl w:val="5D7487F8"/>
    <w:lvl w:ilvl="0" w:tplc="FFFFFFFF">
      <w:start w:val="1"/>
      <w:numFmt w:val="bullet"/>
      <w:lvlText w:val="►"/>
      <w:lvlJc w:val="left"/>
      <w:pPr>
        <w:ind w:left="180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FFFFFFFF">
      <w:start w:val="1"/>
      <w:numFmt w:val="bullet"/>
      <w:lvlText w:val=""/>
      <w:lvlJc w:val="left"/>
      <w:pPr>
        <w:ind w:left="3240" w:hanging="360"/>
      </w:pPr>
      <w:rPr>
        <w:rFonts w:ascii="Symbol" w:hAnsi="Symbol" w:hint="default"/>
      </w:rPr>
    </w:lvl>
    <w:lvl w:ilvl="3" w:tplc="FFFFFFFF">
      <w:numFmt w:val="bullet"/>
      <w:lvlText w:val="•"/>
      <w:lvlJc w:val="left"/>
      <w:pPr>
        <w:ind w:left="2520" w:hanging="360"/>
      </w:pPr>
      <w:rPr>
        <w:rFonts w:ascii="Arial" w:eastAsia="Times New Roman" w:hAnsi="Arial" w:cs="Aria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356C3170"/>
    <w:multiLevelType w:val="hybridMultilevel"/>
    <w:tmpl w:val="4E9AE596"/>
    <w:lvl w:ilvl="0" w:tplc="04090005">
      <w:start w:val="1"/>
      <w:numFmt w:val="bullet"/>
      <w:lvlText w:val=""/>
      <w:lvlJc w:val="left"/>
      <w:pPr>
        <w:ind w:left="1080" w:hanging="360"/>
      </w:pPr>
      <w:rPr>
        <w:rFonts w:ascii="Wingdings" w:hAnsi="Wingdings" w:hint="default"/>
      </w:rPr>
    </w:lvl>
    <w:lvl w:ilvl="1" w:tplc="5994E42A">
      <w:start w:val="1"/>
      <w:numFmt w:val="bullet"/>
      <w:lvlText w:val="►"/>
      <w:lvlJc w:val="left"/>
      <w:pPr>
        <w:ind w:left="720" w:hanging="360"/>
      </w:pPr>
      <w:rPr>
        <w:rFonts w:ascii="Cambria" w:hAnsi="Cambr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5F94989"/>
    <w:multiLevelType w:val="hybridMultilevel"/>
    <w:tmpl w:val="7E5270C6"/>
    <w:lvl w:ilvl="0" w:tplc="FFFFFFFF">
      <w:start w:val="1"/>
      <w:numFmt w:val="bullet"/>
      <w:lvlText w:val="►"/>
      <w:lvlJc w:val="left"/>
      <w:pPr>
        <w:ind w:left="72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30651E"/>
    <w:multiLevelType w:val="hybridMultilevel"/>
    <w:tmpl w:val="480C5106"/>
    <w:lvl w:ilvl="0" w:tplc="FFFFFFFF">
      <w:start w:val="1"/>
      <w:numFmt w:val="bullet"/>
      <w:lvlText w:val="►"/>
      <w:lvlJc w:val="left"/>
      <w:pPr>
        <w:ind w:left="108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CB8E9C3C">
      <w:start w:val="1"/>
      <w:numFmt w:val="bullet"/>
      <w:lvlText w:val="―"/>
      <w:lvlJc w:val="left"/>
      <w:pPr>
        <w:ind w:left="2880" w:hanging="360"/>
      </w:pPr>
      <w:rPr>
        <w:rFonts w:ascii="Speak Pro" w:hAnsi="Speak Pro"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C325D6B"/>
    <w:multiLevelType w:val="hybridMultilevel"/>
    <w:tmpl w:val="2FB6E122"/>
    <w:lvl w:ilvl="0" w:tplc="FFFFFFFF">
      <w:start w:val="1"/>
      <w:numFmt w:val="bullet"/>
      <w:lvlText w:val="►"/>
      <w:lvlJc w:val="left"/>
      <w:pPr>
        <w:ind w:left="108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3240" w:hanging="360"/>
      </w:pPr>
      <w:rPr>
        <w:rFonts w:ascii="Symbol" w:hAnsi="Symbol" w:hint="default"/>
      </w:rPr>
    </w:lvl>
    <w:lvl w:ilvl="4" w:tplc="CB8E9C3C">
      <w:start w:val="1"/>
      <w:numFmt w:val="bullet"/>
      <w:lvlText w:val="―"/>
      <w:lvlJc w:val="left"/>
      <w:pPr>
        <w:ind w:left="3240" w:hanging="360"/>
      </w:pPr>
      <w:rPr>
        <w:rFonts w:ascii="Speak Pro" w:hAnsi="Speak Pro"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F4F55B2"/>
    <w:multiLevelType w:val="hybridMultilevel"/>
    <w:tmpl w:val="4B4C3A1A"/>
    <w:lvl w:ilvl="0" w:tplc="FFFFFFFF">
      <w:start w:val="1"/>
      <w:numFmt w:val="bullet"/>
      <w:lvlText w:val="►"/>
      <w:lvlJc w:val="left"/>
      <w:pPr>
        <w:ind w:left="1080" w:hanging="360"/>
      </w:pPr>
      <w:rPr>
        <w:rFonts w:ascii="Cambria" w:hAnsi="Cambria" w:hint="default"/>
      </w:rPr>
    </w:lvl>
    <w:lvl w:ilvl="1" w:tplc="FFFFFFFF">
      <w:numFmt w:val="bullet"/>
      <w:lvlText w:val="•"/>
      <w:lvlJc w:val="left"/>
      <w:pPr>
        <w:ind w:left="1980" w:hanging="360"/>
      </w:pPr>
      <w:rPr>
        <w:rFonts w:ascii="Arial" w:eastAsia="Times New Roman" w:hAnsi="Arial" w:cs="Arial" w:hint="default"/>
      </w:rPr>
    </w:lvl>
    <w:lvl w:ilvl="2" w:tplc="FFFFFFFF">
      <w:start w:val="1"/>
      <w:numFmt w:val="bullet"/>
      <w:lvlText w:val=""/>
      <w:lvlJc w:val="left"/>
      <w:pPr>
        <w:ind w:left="324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FE70543"/>
    <w:multiLevelType w:val="hybridMultilevel"/>
    <w:tmpl w:val="A704CE56"/>
    <w:lvl w:ilvl="0" w:tplc="FFFFFFFF">
      <w:start w:val="1"/>
      <w:numFmt w:val="bullet"/>
      <w:lvlText w:val="►"/>
      <w:lvlJc w:val="left"/>
      <w:pPr>
        <w:ind w:left="1080" w:hanging="360"/>
      </w:pPr>
      <w:rPr>
        <w:rFonts w:ascii="Cambria" w:hAnsi="Cambria" w:hint="default"/>
      </w:rPr>
    </w:lvl>
    <w:lvl w:ilvl="1" w:tplc="FFFFFFFF">
      <w:start w:val="1"/>
      <w:numFmt w:val="bullet"/>
      <w:lvlText w:val=""/>
      <w:lvlJc w:val="left"/>
      <w:pPr>
        <w:ind w:left="1980" w:hanging="360"/>
      </w:pPr>
      <w:rPr>
        <w:rFonts w:ascii="Wingdings" w:hAnsi="Wingdings" w:hint="default"/>
      </w:rPr>
    </w:lvl>
    <w:lvl w:ilvl="2" w:tplc="CB8E9C3C">
      <w:start w:val="1"/>
      <w:numFmt w:val="bullet"/>
      <w:lvlText w:val="―"/>
      <w:lvlJc w:val="left"/>
      <w:pPr>
        <w:ind w:left="2880" w:hanging="360"/>
      </w:pPr>
      <w:rPr>
        <w:rFonts w:ascii="Speak Pro" w:hAnsi="Speak Pro"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52665BAA"/>
    <w:multiLevelType w:val="hybridMultilevel"/>
    <w:tmpl w:val="788637A4"/>
    <w:lvl w:ilvl="0" w:tplc="CB8E9C3C">
      <w:start w:val="1"/>
      <w:numFmt w:val="bullet"/>
      <w:lvlText w:val="―"/>
      <w:lvlJc w:val="left"/>
      <w:pPr>
        <w:ind w:left="2880" w:hanging="360"/>
      </w:pPr>
      <w:rPr>
        <w:rFonts w:ascii="Speak Pro" w:hAnsi="Speak Pro"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9" w15:restartNumberingAfterBreak="0">
    <w:nsid w:val="5AE30026"/>
    <w:multiLevelType w:val="hybridMultilevel"/>
    <w:tmpl w:val="6CCA182A"/>
    <w:lvl w:ilvl="0" w:tplc="5994E42A">
      <w:start w:val="1"/>
      <w:numFmt w:val="bullet"/>
      <w:lvlText w:val="►"/>
      <w:lvlJc w:val="left"/>
      <w:pPr>
        <w:ind w:left="720" w:hanging="360"/>
      </w:pPr>
      <w:rPr>
        <w:rFonts w:ascii="Cambria" w:hAnsi="Cambria" w:hint="default"/>
      </w:rPr>
    </w:lvl>
    <w:lvl w:ilvl="1" w:tplc="04090005">
      <w:start w:val="1"/>
      <w:numFmt w:val="bullet"/>
      <w:lvlText w:val=""/>
      <w:lvlJc w:val="left"/>
      <w:pPr>
        <w:ind w:left="2520" w:hanging="360"/>
      </w:pPr>
      <w:rPr>
        <w:rFonts w:ascii="Wingdings" w:hAnsi="Wingdings" w:hint="default"/>
      </w:rPr>
    </w:lvl>
    <w:lvl w:ilvl="2" w:tplc="0EA8BF5C">
      <w:start w:val="1"/>
      <w:numFmt w:val="bullet"/>
      <w:lvlText w:val="-"/>
      <w:lvlJc w:val="left"/>
      <w:pPr>
        <w:ind w:left="2520" w:hanging="360"/>
      </w:pPr>
      <w:rPr>
        <w:rFonts w:ascii="Courier New" w:hAnsi="Courier New" w:hint="default"/>
      </w:rPr>
    </w:lvl>
    <w:lvl w:ilvl="3" w:tplc="3C26FCF2">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86623"/>
    <w:multiLevelType w:val="hybridMultilevel"/>
    <w:tmpl w:val="5EEC1146"/>
    <w:lvl w:ilvl="0" w:tplc="FFFFFFFF">
      <w:start w:val="1"/>
      <w:numFmt w:val="bullet"/>
      <w:lvlText w:val="►"/>
      <w:lvlJc w:val="left"/>
      <w:pPr>
        <w:ind w:left="144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CB8E9C3C">
      <w:start w:val="1"/>
      <w:numFmt w:val="bullet"/>
      <w:lvlText w:val="―"/>
      <w:lvlJc w:val="left"/>
      <w:pPr>
        <w:ind w:left="2880" w:hanging="360"/>
      </w:pPr>
      <w:rPr>
        <w:rFonts w:ascii="Speak Pro" w:hAnsi="Speak Pro"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5F4E6E13"/>
    <w:multiLevelType w:val="hybridMultilevel"/>
    <w:tmpl w:val="133C4A46"/>
    <w:lvl w:ilvl="0" w:tplc="5994E42A">
      <w:start w:val="1"/>
      <w:numFmt w:val="bullet"/>
      <w:lvlText w:val="►"/>
      <w:lvlJc w:val="left"/>
      <w:pPr>
        <w:ind w:left="1440" w:hanging="360"/>
      </w:pPr>
      <w:rPr>
        <w:rFonts w:ascii="Cambria" w:hAnsi="Cambria" w:hint="default"/>
      </w:rPr>
    </w:lvl>
    <w:lvl w:ilvl="1" w:tplc="04090005">
      <w:start w:val="1"/>
      <w:numFmt w:val="bullet"/>
      <w:lvlText w:val=""/>
      <w:lvlJc w:val="left"/>
      <w:pPr>
        <w:ind w:left="2520" w:hanging="360"/>
      </w:pPr>
      <w:rPr>
        <w:rFonts w:ascii="Wingdings" w:hAnsi="Wingdings" w:hint="default"/>
      </w:rPr>
    </w:lvl>
    <w:lvl w:ilvl="2" w:tplc="0EA8BF5C">
      <w:start w:val="1"/>
      <w:numFmt w:val="bullet"/>
      <w:lvlText w:val="-"/>
      <w:lvlJc w:val="left"/>
      <w:pPr>
        <w:ind w:left="2520" w:hanging="360"/>
      </w:pPr>
      <w:rPr>
        <w:rFonts w:ascii="Courier New" w:hAnsi="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3D2061"/>
    <w:multiLevelType w:val="hybridMultilevel"/>
    <w:tmpl w:val="68BE9B1A"/>
    <w:lvl w:ilvl="0" w:tplc="FFFFFFFF">
      <w:start w:val="1"/>
      <w:numFmt w:val="bullet"/>
      <w:lvlText w:val="►"/>
      <w:lvlJc w:val="left"/>
      <w:pPr>
        <w:ind w:left="1080" w:hanging="360"/>
      </w:pPr>
      <w:rPr>
        <w:rFonts w:ascii="Cambria" w:hAnsi="Cambria" w:hint="default"/>
      </w:rPr>
    </w:lvl>
    <w:lvl w:ilvl="1" w:tplc="5994E42A">
      <w:start w:val="1"/>
      <w:numFmt w:val="bullet"/>
      <w:lvlText w:val="►"/>
      <w:lvlJc w:val="left"/>
      <w:pPr>
        <w:ind w:left="2520" w:hanging="360"/>
      </w:pPr>
      <w:rPr>
        <w:rFonts w:ascii="Cambria" w:hAnsi="Cambria"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274444F"/>
    <w:multiLevelType w:val="hybridMultilevel"/>
    <w:tmpl w:val="DA36FFAC"/>
    <w:lvl w:ilvl="0" w:tplc="5994E42A">
      <w:start w:val="1"/>
      <w:numFmt w:val="bullet"/>
      <w:lvlText w:val="►"/>
      <w:lvlJc w:val="left"/>
      <w:pPr>
        <w:ind w:left="1080" w:hanging="360"/>
      </w:pPr>
      <w:rPr>
        <w:rFonts w:ascii="Cambria" w:hAnsi="Cambria" w:hint="default"/>
      </w:rPr>
    </w:lvl>
    <w:lvl w:ilvl="1" w:tplc="04090005">
      <w:start w:val="1"/>
      <w:numFmt w:val="bullet"/>
      <w:lvlText w:val=""/>
      <w:lvlJc w:val="left"/>
      <w:pPr>
        <w:ind w:left="1980" w:hanging="360"/>
      </w:pPr>
      <w:rPr>
        <w:rFonts w:ascii="Wingdings" w:hAnsi="Wingdings" w:hint="default"/>
      </w:rPr>
    </w:lvl>
    <w:lvl w:ilvl="2" w:tplc="3C26FCF2">
      <w:start w:val="1"/>
      <w:numFmt w:val="bullet"/>
      <w:lvlText w:val=""/>
      <w:lvlJc w:val="left"/>
      <w:pPr>
        <w:ind w:left="3240" w:hanging="360"/>
      </w:pPr>
      <w:rPr>
        <w:rFonts w:ascii="Symbol" w:hAnsi="Symbol" w:hint="default"/>
      </w:rPr>
    </w:lvl>
    <w:lvl w:ilvl="3" w:tplc="3C26FCF2">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1F578F"/>
    <w:multiLevelType w:val="hybridMultilevel"/>
    <w:tmpl w:val="4DE4A2A4"/>
    <w:lvl w:ilvl="0" w:tplc="FFFFFFFF">
      <w:numFmt w:val="bullet"/>
      <w:lvlText w:val="•"/>
      <w:lvlJc w:val="left"/>
      <w:pPr>
        <w:ind w:left="2520" w:hanging="360"/>
      </w:pPr>
      <w:rPr>
        <w:rFonts w:ascii="Arial" w:eastAsia="Times New Roman" w:hAnsi="Arial" w:cs="Arial" w:hint="default"/>
      </w:rPr>
    </w:lvl>
    <w:lvl w:ilvl="1" w:tplc="FFFFFFFF">
      <w:start w:val="1"/>
      <w:numFmt w:val="bullet"/>
      <w:lvlText w:val="-"/>
      <w:lvlJc w:val="left"/>
      <w:pPr>
        <w:ind w:left="2520" w:hanging="360"/>
      </w:pPr>
      <w:rPr>
        <w:rFonts w:ascii="Courier New" w:hAnsi="Courier New" w:hint="default"/>
      </w:rPr>
    </w:lvl>
    <w:lvl w:ilvl="2" w:tplc="FFFFFFFF">
      <w:start w:val="1"/>
      <w:numFmt w:val="bullet"/>
      <w:lvlText w:val=""/>
      <w:lvlJc w:val="left"/>
      <w:pPr>
        <w:ind w:left="2880" w:hanging="360"/>
      </w:pPr>
      <w:rPr>
        <w:rFonts w:ascii="Symbol" w:hAnsi="Symbol"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5" w15:restartNumberingAfterBreak="0">
    <w:nsid w:val="64BF35F3"/>
    <w:multiLevelType w:val="hybridMultilevel"/>
    <w:tmpl w:val="76A88190"/>
    <w:lvl w:ilvl="0" w:tplc="FFFFFFFF">
      <w:start w:val="1"/>
      <w:numFmt w:val="bullet"/>
      <w:lvlText w:val="►"/>
      <w:lvlJc w:val="left"/>
      <w:pPr>
        <w:ind w:left="108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7B14FF2"/>
    <w:multiLevelType w:val="hybridMultilevel"/>
    <w:tmpl w:val="CDB67E02"/>
    <w:lvl w:ilvl="0" w:tplc="FFFFFFFF">
      <w:start w:val="1"/>
      <w:numFmt w:val="bullet"/>
      <w:lvlText w:val=""/>
      <w:lvlJc w:val="left"/>
      <w:pPr>
        <w:ind w:left="2520" w:hanging="360"/>
      </w:pPr>
      <w:rPr>
        <w:rFonts w:ascii="Wingdings" w:hAnsi="Wingdings" w:hint="default"/>
      </w:rPr>
    </w:lvl>
    <w:lvl w:ilvl="1" w:tplc="FFFFFFFF">
      <w:start w:val="1"/>
      <w:numFmt w:val="bullet"/>
      <w:lvlText w:val="-"/>
      <w:lvlJc w:val="left"/>
      <w:pPr>
        <w:ind w:left="2520" w:hanging="360"/>
      </w:pPr>
      <w:rPr>
        <w:rFonts w:ascii="Courier New" w:hAnsi="Courier New" w:hint="default"/>
      </w:rPr>
    </w:lvl>
    <w:lvl w:ilvl="2" w:tplc="CB8E9C3C">
      <w:start w:val="1"/>
      <w:numFmt w:val="bullet"/>
      <w:lvlText w:val="―"/>
      <w:lvlJc w:val="left"/>
      <w:pPr>
        <w:ind w:left="2880" w:hanging="360"/>
      </w:pPr>
      <w:rPr>
        <w:rFonts w:ascii="Speak Pro" w:hAnsi="Speak Pro"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7" w15:restartNumberingAfterBreak="0">
    <w:nsid w:val="6AD00807"/>
    <w:multiLevelType w:val="hybridMultilevel"/>
    <w:tmpl w:val="8774D37E"/>
    <w:lvl w:ilvl="0" w:tplc="5994E42A">
      <w:start w:val="1"/>
      <w:numFmt w:val="bullet"/>
      <w:lvlText w:val="►"/>
      <w:lvlJc w:val="left"/>
      <w:pPr>
        <w:ind w:left="1080" w:hanging="360"/>
      </w:pPr>
      <w:rPr>
        <w:rFonts w:ascii="Cambria" w:hAnsi="Cambria" w:hint="default"/>
      </w:rPr>
    </w:lvl>
    <w:lvl w:ilvl="1" w:tplc="04090005">
      <w:start w:val="1"/>
      <w:numFmt w:val="bullet"/>
      <w:lvlText w:val=""/>
      <w:lvlJc w:val="left"/>
      <w:pPr>
        <w:ind w:left="2520" w:hanging="360"/>
      </w:pPr>
      <w:rPr>
        <w:rFonts w:ascii="Wingdings" w:hAnsi="Wingdings" w:hint="default"/>
      </w:rPr>
    </w:lvl>
    <w:lvl w:ilvl="2" w:tplc="0EA8BF5C">
      <w:start w:val="1"/>
      <w:numFmt w:val="bullet"/>
      <w:lvlText w:val="-"/>
      <w:lvlJc w:val="left"/>
      <w:pPr>
        <w:ind w:left="2520" w:hanging="360"/>
      </w:pPr>
      <w:rPr>
        <w:rFonts w:ascii="Courier New" w:hAnsi="Courier New" w:hint="default"/>
      </w:rPr>
    </w:lvl>
    <w:lvl w:ilvl="3" w:tplc="3C26FCF2">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5F11A3"/>
    <w:multiLevelType w:val="hybridMultilevel"/>
    <w:tmpl w:val="F2C4F2EC"/>
    <w:lvl w:ilvl="0" w:tplc="FFFFFFFF">
      <w:start w:val="1"/>
      <w:numFmt w:val="bullet"/>
      <w:lvlText w:val="►"/>
      <w:lvlJc w:val="left"/>
      <w:pPr>
        <w:ind w:left="720" w:hanging="360"/>
      </w:pPr>
      <w:rPr>
        <w:rFonts w:ascii="Cambria" w:hAnsi="Cambria" w:hint="default"/>
      </w:rPr>
    </w:lvl>
    <w:lvl w:ilvl="1" w:tplc="FFFFFFFF">
      <w:numFmt w:val="bullet"/>
      <w:lvlText w:val="•"/>
      <w:lvlJc w:val="left"/>
      <w:pPr>
        <w:ind w:left="1980" w:hanging="360"/>
      </w:pPr>
      <w:rPr>
        <w:rFonts w:ascii="Arial" w:eastAsia="Times New Roman" w:hAnsi="Arial" w:cs="Arial"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B73A7D"/>
    <w:multiLevelType w:val="hybridMultilevel"/>
    <w:tmpl w:val="1700D73E"/>
    <w:lvl w:ilvl="0" w:tplc="FFFFFFFF">
      <w:start w:val="1"/>
      <w:numFmt w:val="bullet"/>
      <w:lvlText w:val="►"/>
      <w:lvlJc w:val="left"/>
      <w:pPr>
        <w:ind w:left="1800" w:hanging="360"/>
      </w:pPr>
      <w:rPr>
        <w:rFonts w:ascii="Cambria" w:hAnsi="Cambria" w:hint="default"/>
      </w:rPr>
    </w:lvl>
    <w:lvl w:ilvl="1" w:tplc="FFFFFFFF">
      <w:numFmt w:val="bullet"/>
      <w:lvlText w:val="•"/>
      <w:lvlJc w:val="left"/>
      <w:pPr>
        <w:ind w:left="2520" w:hanging="360"/>
      </w:pPr>
      <w:rPr>
        <w:rFonts w:ascii="Arial" w:eastAsia="Times New Roman" w:hAnsi="Arial" w:cs="Arial" w:hint="default"/>
      </w:rPr>
    </w:lvl>
    <w:lvl w:ilvl="2" w:tplc="CB8E9C3C">
      <w:start w:val="1"/>
      <w:numFmt w:val="bullet"/>
      <w:lvlText w:val="―"/>
      <w:lvlJc w:val="left"/>
      <w:pPr>
        <w:ind w:left="3240" w:hanging="360"/>
      </w:pPr>
      <w:rPr>
        <w:rFonts w:ascii="Speak Pro" w:hAnsi="Speak Pro"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0" w15:restartNumberingAfterBreak="0">
    <w:nsid w:val="72754266"/>
    <w:multiLevelType w:val="hybridMultilevel"/>
    <w:tmpl w:val="24D0B86A"/>
    <w:lvl w:ilvl="0" w:tplc="5994E42A">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9D74C6"/>
    <w:multiLevelType w:val="hybridMultilevel"/>
    <w:tmpl w:val="B922F4D2"/>
    <w:lvl w:ilvl="0" w:tplc="FFFFFFFF">
      <w:start w:val="1"/>
      <w:numFmt w:val="bullet"/>
      <w:lvlText w:val="►"/>
      <w:lvlJc w:val="left"/>
      <w:pPr>
        <w:ind w:left="720" w:hanging="360"/>
      </w:pPr>
      <w:rPr>
        <w:rFonts w:ascii="Cambria" w:hAnsi="Cambria" w:hint="default"/>
      </w:rPr>
    </w:lvl>
    <w:lvl w:ilvl="1" w:tplc="FFFFFFFF">
      <w:numFmt w:val="bullet"/>
      <w:lvlText w:val="•"/>
      <w:lvlJc w:val="left"/>
      <w:pPr>
        <w:ind w:left="1980" w:hanging="360"/>
      </w:pPr>
      <w:rPr>
        <w:rFonts w:ascii="Arial" w:eastAsia="Times New Roman" w:hAnsi="Arial" w:cs="Arial"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4E5539F"/>
    <w:multiLevelType w:val="hybridMultilevel"/>
    <w:tmpl w:val="BCFA685A"/>
    <w:lvl w:ilvl="0" w:tplc="FFFFFFFF">
      <w:start w:val="1"/>
      <w:numFmt w:val="bullet"/>
      <w:lvlText w:val="►"/>
      <w:lvlJc w:val="left"/>
      <w:pPr>
        <w:ind w:left="1800" w:hanging="360"/>
      </w:pPr>
      <w:rPr>
        <w:rFonts w:ascii="Cambria" w:hAnsi="Cambria" w:hint="default"/>
      </w:rPr>
    </w:lvl>
    <w:lvl w:ilvl="1" w:tplc="FFFFFFFF">
      <w:start w:val="1"/>
      <w:numFmt w:val="bullet"/>
      <w:lvlText w:val=""/>
      <w:lvlJc w:val="left"/>
      <w:pPr>
        <w:ind w:left="2520" w:hanging="360"/>
      </w:pPr>
      <w:rPr>
        <w:rFonts w:ascii="Wingdings" w:hAnsi="Wingdings" w:hint="default"/>
      </w:rPr>
    </w:lvl>
    <w:lvl w:ilvl="2" w:tplc="FFFFFFFF">
      <w:start w:val="1"/>
      <w:numFmt w:val="bullet"/>
      <w:lvlText w:val=""/>
      <w:lvlJc w:val="left"/>
      <w:pPr>
        <w:ind w:left="3240" w:hanging="360"/>
      </w:pPr>
      <w:rPr>
        <w:rFonts w:ascii="Symbol" w:hAnsi="Symbol" w:hint="default"/>
      </w:rPr>
    </w:lvl>
    <w:lvl w:ilvl="3" w:tplc="CB8E9C3C">
      <w:start w:val="1"/>
      <w:numFmt w:val="bullet"/>
      <w:lvlText w:val="―"/>
      <w:lvlJc w:val="left"/>
      <w:pPr>
        <w:ind w:left="2880" w:hanging="360"/>
      </w:pPr>
      <w:rPr>
        <w:rFonts w:ascii="Speak Pro" w:hAnsi="Speak Pro"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3" w15:restartNumberingAfterBreak="0">
    <w:nsid w:val="76BC4AF4"/>
    <w:multiLevelType w:val="hybridMultilevel"/>
    <w:tmpl w:val="7C9836B8"/>
    <w:lvl w:ilvl="0" w:tplc="FFFFFFFF">
      <w:start w:val="1"/>
      <w:numFmt w:val="bullet"/>
      <w:lvlText w:val="►"/>
      <w:lvlJc w:val="left"/>
      <w:pPr>
        <w:ind w:left="1080" w:hanging="360"/>
      </w:pPr>
      <w:rPr>
        <w:rFonts w:ascii="Cambria" w:hAnsi="Cambria" w:hint="default"/>
      </w:rPr>
    </w:lvl>
    <w:lvl w:ilvl="1" w:tplc="CB8E9C3C">
      <w:start w:val="1"/>
      <w:numFmt w:val="bullet"/>
      <w:lvlText w:val="―"/>
      <w:lvlJc w:val="left"/>
      <w:pPr>
        <w:ind w:left="2880" w:hanging="360"/>
      </w:pPr>
      <w:rPr>
        <w:rFonts w:ascii="Speak Pro" w:hAnsi="Speak Pro" w:hint="default"/>
      </w:rPr>
    </w:lvl>
    <w:lvl w:ilvl="2" w:tplc="FFFFFFFF">
      <w:start w:val="1"/>
      <w:numFmt w:val="bullet"/>
      <w:lvlText w:val="-"/>
      <w:lvlJc w:val="left"/>
      <w:pPr>
        <w:ind w:left="2520" w:hanging="360"/>
      </w:pPr>
      <w:rPr>
        <w:rFonts w:ascii="Courier New" w:hAnsi="Courier New"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B537896"/>
    <w:multiLevelType w:val="hybridMultilevel"/>
    <w:tmpl w:val="B3AA3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5949CC"/>
    <w:multiLevelType w:val="hybridMultilevel"/>
    <w:tmpl w:val="80BAC7DC"/>
    <w:lvl w:ilvl="0" w:tplc="FFFFFFFF">
      <w:start w:val="1"/>
      <w:numFmt w:val="bullet"/>
      <w:lvlText w:val="►"/>
      <w:lvlJc w:val="left"/>
      <w:pPr>
        <w:ind w:left="1440" w:hanging="360"/>
      </w:pPr>
      <w:rPr>
        <w:rFonts w:ascii="Cambria" w:hAnsi="Cambria" w:hint="default"/>
      </w:rPr>
    </w:lvl>
    <w:lvl w:ilvl="1" w:tplc="FFFFFFFF">
      <w:numFmt w:val="bullet"/>
      <w:lvlText w:val="•"/>
      <w:lvlJc w:val="left"/>
      <w:pPr>
        <w:ind w:left="1980" w:hanging="360"/>
      </w:pPr>
      <w:rPr>
        <w:rFonts w:ascii="Arial" w:eastAsia="Times New Roman" w:hAnsi="Arial" w:cs="Arial" w:hint="default"/>
      </w:rPr>
    </w:lvl>
    <w:lvl w:ilvl="2" w:tplc="FFFFFFFF">
      <w:start w:val="1"/>
      <w:numFmt w:val="bullet"/>
      <w:lvlText w:val="-"/>
      <w:lvlJc w:val="left"/>
      <w:pPr>
        <w:ind w:left="2520" w:hanging="360"/>
      </w:pPr>
      <w:rPr>
        <w:rFonts w:ascii="Courier New" w:hAnsi="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231159511">
    <w:abstractNumId w:val="44"/>
  </w:num>
  <w:num w:numId="2" w16cid:durableId="811991642">
    <w:abstractNumId w:val="18"/>
  </w:num>
  <w:num w:numId="3" w16cid:durableId="1141580463">
    <w:abstractNumId w:val="0"/>
  </w:num>
  <w:num w:numId="4" w16cid:durableId="588737370">
    <w:abstractNumId w:val="22"/>
  </w:num>
  <w:num w:numId="5" w16cid:durableId="278686596">
    <w:abstractNumId w:val="5"/>
  </w:num>
  <w:num w:numId="6" w16cid:durableId="1211922841">
    <w:abstractNumId w:val="37"/>
  </w:num>
  <w:num w:numId="7" w16cid:durableId="215627097">
    <w:abstractNumId w:val="40"/>
  </w:num>
  <w:num w:numId="8" w16cid:durableId="1022319008">
    <w:abstractNumId w:val="33"/>
  </w:num>
  <w:num w:numId="9" w16cid:durableId="1416973435">
    <w:abstractNumId w:val="4"/>
  </w:num>
  <w:num w:numId="10" w16cid:durableId="762072626">
    <w:abstractNumId w:val="31"/>
  </w:num>
  <w:num w:numId="11" w16cid:durableId="161432028">
    <w:abstractNumId w:val="11"/>
  </w:num>
  <w:num w:numId="12" w16cid:durableId="187452721">
    <w:abstractNumId w:val="29"/>
  </w:num>
  <w:num w:numId="13" w16cid:durableId="159152669">
    <w:abstractNumId w:val="39"/>
  </w:num>
  <w:num w:numId="14" w16cid:durableId="1819034352">
    <w:abstractNumId w:val="35"/>
  </w:num>
  <w:num w:numId="15" w16cid:durableId="1087732145">
    <w:abstractNumId w:val="10"/>
  </w:num>
  <w:num w:numId="16" w16cid:durableId="1736969145">
    <w:abstractNumId w:val="8"/>
  </w:num>
  <w:num w:numId="17" w16cid:durableId="153491347">
    <w:abstractNumId w:val="25"/>
  </w:num>
  <w:num w:numId="18" w16cid:durableId="875774508">
    <w:abstractNumId w:val="7"/>
  </w:num>
  <w:num w:numId="19" w16cid:durableId="1405450203">
    <w:abstractNumId w:val="42"/>
  </w:num>
  <w:num w:numId="20" w16cid:durableId="1330790925">
    <w:abstractNumId w:val="21"/>
  </w:num>
  <w:num w:numId="21" w16cid:durableId="1598438902">
    <w:abstractNumId w:val="17"/>
  </w:num>
  <w:num w:numId="22" w16cid:durableId="1834032136">
    <w:abstractNumId w:val="24"/>
  </w:num>
  <w:num w:numId="23" w16cid:durableId="434595339">
    <w:abstractNumId w:val="15"/>
  </w:num>
  <w:num w:numId="24" w16cid:durableId="1894077800">
    <w:abstractNumId w:val="32"/>
  </w:num>
  <w:num w:numId="25" w16cid:durableId="294332360">
    <w:abstractNumId w:val="14"/>
  </w:num>
  <w:num w:numId="26" w16cid:durableId="1510024246">
    <w:abstractNumId w:val="16"/>
  </w:num>
  <w:num w:numId="27" w16cid:durableId="2095399189">
    <w:abstractNumId w:val="2"/>
  </w:num>
  <w:num w:numId="28" w16cid:durableId="1008291545">
    <w:abstractNumId w:val="1"/>
  </w:num>
  <w:num w:numId="29" w16cid:durableId="1703167267">
    <w:abstractNumId w:val="26"/>
  </w:num>
  <w:num w:numId="30" w16cid:durableId="1183664991">
    <w:abstractNumId w:val="43"/>
  </w:num>
  <w:num w:numId="31" w16cid:durableId="323709483">
    <w:abstractNumId w:val="27"/>
  </w:num>
  <w:num w:numId="32" w16cid:durableId="1289514062">
    <w:abstractNumId w:val="3"/>
  </w:num>
  <w:num w:numId="33" w16cid:durableId="1501313882">
    <w:abstractNumId w:val="28"/>
  </w:num>
  <w:num w:numId="34" w16cid:durableId="1909536768">
    <w:abstractNumId w:val="20"/>
  </w:num>
  <w:num w:numId="35" w16cid:durableId="1346634256">
    <w:abstractNumId w:val="45"/>
  </w:num>
  <w:num w:numId="36" w16cid:durableId="483085714">
    <w:abstractNumId w:val="30"/>
  </w:num>
  <w:num w:numId="37" w16cid:durableId="1187137850">
    <w:abstractNumId w:val="38"/>
  </w:num>
  <w:num w:numId="38" w16cid:durableId="514660041">
    <w:abstractNumId w:val="41"/>
  </w:num>
  <w:num w:numId="39" w16cid:durableId="2131900551">
    <w:abstractNumId w:val="9"/>
  </w:num>
  <w:num w:numId="40" w16cid:durableId="288752731">
    <w:abstractNumId w:val="19"/>
  </w:num>
  <w:num w:numId="41" w16cid:durableId="1143423672">
    <w:abstractNumId w:val="23"/>
  </w:num>
  <w:num w:numId="42" w16cid:durableId="50270029">
    <w:abstractNumId w:val="12"/>
  </w:num>
  <w:num w:numId="43" w16cid:durableId="1071464085">
    <w:abstractNumId w:val="34"/>
  </w:num>
  <w:num w:numId="44" w16cid:durableId="1413894742">
    <w:abstractNumId w:val="6"/>
  </w:num>
  <w:num w:numId="45" w16cid:durableId="941307012">
    <w:abstractNumId w:val="36"/>
  </w:num>
  <w:num w:numId="46" w16cid:durableId="717244711">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75"/>
    <w:rsid w:val="000034EB"/>
    <w:rsid w:val="00011393"/>
    <w:rsid w:val="00031CFC"/>
    <w:rsid w:val="00051E35"/>
    <w:rsid w:val="00061627"/>
    <w:rsid w:val="000636E9"/>
    <w:rsid w:val="0006433F"/>
    <w:rsid w:val="00072B64"/>
    <w:rsid w:val="0007766A"/>
    <w:rsid w:val="0008270E"/>
    <w:rsid w:val="00097FA3"/>
    <w:rsid w:val="000A0125"/>
    <w:rsid w:val="000B2EFB"/>
    <w:rsid w:val="000B72B2"/>
    <w:rsid w:val="000B771B"/>
    <w:rsid w:val="000D1298"/>
    <w:rsid w:val="000D6CB5"/>
    <w:rsid w:val="000D7473"/>
    <w:rsid w:val="000E6A36"/>
    <w:rsid w:val="00100A53"/>
    <w:rsid w:val="0012721D"/>
    <w:rsid w:val="00136B0D"/>
    <w:rsid w:val="00142E95"/>
    <w:rsid w:val="00145D01"/>
    <w:rsid w:val="00150FD9"/>
    <w:rsid w:val="001708BA"/>
    <w:rsid w:val="001732C7"/>
    <w:rsid w:val="00195ADC"/>
    <w:rsid w:val="001A3216"/>
    <w:rsid w:val="001B20A9"/>
    <w:rsid w:val="001B6321"/>
    <w:rsid w:val="001C1399"/>
    <w:rsid w:val="001C15D2"/>
    <w:rsid w:val="001D0B13"/>
    <w:rsid w:val="001D1EF1"/>
    <w:rsid w:val="001D474A"/>
    <w:rsid w:val="001E0963"/>
    <w:rsid w:val="001E6613"/>
    <w:rsid w:val="001F4AF7"/>
    <w:rsid w:val="001F4C38"/>
    <w:rsid w:val="0020049F"/>
    <w:rsid w:val="00211AFB"/>
    <w:rsid w:val="002310D3"/>
    <w:rsid w:val="00254F33"/>
    <w:rsid w:val="002607CF"/>
    <w:rsid w:val="00265CB9"/>
    <w:rsid w:val="00273A19"/>
    <w:rsid w:val="0029044B"/>
    <w:rsid w:val="002A085C"/>
    <w:rsid w:val="002A54CF"/>
    <w:rsid w:val="002C5D2C"/>
    <w:rsid w:val="002F3CEE"/>
    <w:rsid w:val="003200BE"/>
    <w:rsid w:val="00330A15"/>
    <w:rsid w:val="00332B75"/>
    <w:rsid w:val="003359E6"/>
    <w:rsid w:val="00337499"/>
    <w:rsid w:val="00342C14"/>
    <w:rsid w:val="0037068A"/>
    <w:rsid w:val="00370C75"/>
    <w:rsid w:val="00376827"/>
    <w:rsid w:val="00376BCF"/>
    <w:rsid w:val="00383A75"/>
    <w:rsid w:val="00385606"/>
    <w:rsid w:val="0039181F"/>
    <w:rsid w:val="003A752C"/>
    <w:rsid w:val="003B1CF1"/>
    <w:rsid w:val="003B6900"/>
    <w:rsid w:val="003B7F23"/>
    <w:rsid w:val="003C55E2"/>
    <w:rsid w:val="003C7D08"/>
    <w:rsid w:val="003D34BD"/>
    <w:rsid w:val="003E5BBC"/>
    <w:rsid w:val="003F2F64"/>
    <w:rsid w:val="004019F4"/>
    <w:rsid w:val="00404BE6"/>
    <w:rsid w:val="00405313"/>
    <w:rsid w:val="0041042C"/>
    <w:rsid w:val="0043632D"/>
    <w:rsid w:val="00440480"/>
    <w:rsid w:val="004433DF"/>
    <w:rsid w:val="004454E0"/>
    <w:rsid w:val="00447107"/>
    <w:rsid w:val="0046097D"/>
    <w:rsid w:val="004705A8"/>
    <w:rsid w:val="004838CE"/>
    <w:rsid w:val="004B2A7C"/>
    <w:rsid w:val="004C4008"/>
    <w:rsid w:val="004C45B1"/>
    <w:rsid w:val="00511256"/>
    <w:rsid w:val="005175C1"/>
    <w:rsid w:val="00533AA1"/>
    <w:rsid w:val="00536CD8"/>
    <w:rsid w:val="005820B2"/>
    <w:rsid w:val="00596B99"/>
    <w:rsid w:val="005B00B9"/>
    <w:rsid w:val="005C231C"/>
    <w:rsid w:val="005C376D"/>
    <w:rsid w:val="005E0405"/>
    <w:rsid w:val="00605ED1"/>
    <w:rsid w:val="006064BC"/>
    <w:rsid w:val="006072DB"/>
    <w:rsid w:val="006351DA"/>
    <w:rsid w:val="00635DD8"/>
    <w:rsid w:val="00641D7B"/>
    <w:rsid w:val="00646425"/>
    <w:rsid w:val="00655F88"/>
    <w:rsid w:val="00661340"/>
    <w:rsid w:val="00665B50"/>
    <w:rsid w:val="00665B6E"/>
    <w:rsid w:val="006749C2"/>
    <w:rsid w:val="00694932"/>
    <w:rsid w:val="006952D3"/>
    <w:rsid w:val="006A2A5A"/>
    <w:rsid w:val="006A2AAB"/>
    <w:rsid w:val="006B67CA"/>
    <w:rsid w:val="006C5DBF"/>
    <w:rsid w:val="006D6485"/>
    <w:rsid w:val="006E0033"/>
    <w:rsid w:val="006E5A79"/>
    <w:rsid w:val="007211E3"/>
    <w:rsid w:val="00735699"/>
    <w:rsid w:val="007453CF"/>
    <w:rsid w:val="00755A4C"/>
    <w:rsid w:val="00757779"/>
    <w:rsid w:val="00780E5F"/>
    <w:rsid w:val="00790D73"/>
    <w:rsid w:val="007951BC"/>
    <w:rsid w:val="00797B77"/>
    <w:rsid w:val="007C78A3"/>
    <w:rsid w:val="007D4FF2"/>
    <w:rsid w:val="00812C26"/>
    <w:rsid w:val="00851084"/>
    <w:rsid w:val="00852E7D"/>
    <w:rsid w:val="00854199"/>
    <w:rsid w:val="008673AA"/>
    <w:rsid w:val="008674BD"/>
    <w:rsid w:val="00872AB3"/>
    <w:rsid w:val="00880072"/>
    <w:rsid w:val="00894A0D"/>
    <w:rsid w:val="008C1AA0"/>
    <w:rsid w:val="008D37E7"/>
    <w:rsid w:val="008E1144"/>
    <w:rsid w:val="008E55F4"/>
    <w:rsid w:val="008F7EE1"/>
    <w:rsid w:val="00904ABE"/>
    <w:rsid w:val="00915DA9"/>
    <w:rsid w:val="00935745"/>
    <w:rsid w:val="00935A1B"/>
    <w:rsid w:val="00937950"/>
    <w:rsid w:val="00941424"/>
    <w:rsid w:val="0095329C"/>
    <w:rsid w:val="009545DF"/>
    <w:rsid w:val="009571F5"/>
    <w:rsid w:val="009728BC"/>
    <w:rsid w:val="00976FF1"/>
    <w:rsid w:val="009A31D5"/>
    <w:rsid w:val="009A41F9"/>
    <w:rsid w:val="009A7BC9"/>
    <w:rsid w:val="009D13F4"/>
    <w:rsid w:val="009E07BF"/>
    <w:rsid w:val="009E1673"/>
    <w:rsid w:val="00A0115D"/>
    <w:rsid w:val="00A40B68"/>
    <w:rsid w:val="00A44262"/>
    <w:rsid w:val="00A508F1"/>
    <w:rsid w:val="00A54091"/>
    <w:rsid w:val="00A80C6F"/>
    <w:rsid w:val="00A90229"/>
    <w:rsid w:val="00A907C2"/>
    <w:rsid w:val="00AA1D45"/>
    <w:rsid w:val="00AA52AF"/>
    <w:rsid w:val="00AB4231"/>
    <w:rsid w:val="00AC5A51"/>
    <w:rsid w:val="00AE2D86"/>
    <w:rsid w:val="00B34830"/>
    <w:rsid w:val="00B34D1B"/>
    <w:rsid w:val="00B37422"/>
    <w:rsid w:val="00B37EC0"/>
    <w:rsid w:val="00B73441"/>
    <w:rsid w:val="00B77E53"/>
    <w:rsid w:val="00B82F5A"/>
    <w:rsid w:val="00B91D56"/>
    <w:rsid w:val="00B9235C"/>
    <w:rsid w:val="00BA1C61"/>
    <w:rsid w:val="00BA450F"/>
    <w:rsid w:val="00BB1303"/>
    <w:rsid w:val="00BB1ED6"/>
    <w:rsid w:val="00BB6010"/>
    <w:rsid w:val="00BB682A"/>
    <w:rsid w:val="00BC2E13"/>
    <w:rsid w:val="00BC74E3"/>
    <w:rsid w:val="00BD1A65"/>
    <w:rsid w:val="00BD506D"/>
    <w:rsid w:val="00BD70EB"/>
    <w:rsid w:val="00BF2A6C"/>
    <w:rsid w:val="00BF74F8"/>
    <w:rsid w:val="00C0288E"/>
    <w:rsid w:val="00C05B81"/>
    <w:rsid w:val="00C07375"/>
    <w:rsid w:val="00C11CBF"/>
    <w:rsid w:val="00C25113"/>
    <w:rsid w:val="00C54A09"/>
    <w:rsid w:val="00C64DB0"/>
    <w:rsid w:val="00C9555C"/>
    <w:rsid w:val="00CA2F87"/>
    <w:rsid w:val="00CA6524"/>
    <w:rsid w:val="00CA6A87"/>
    <w:rsid w:val="00CB27AD"/>
    <w:rsid w:val="00CB4827"/>
    <w:rsid w:val="00CC1A3C"/>
    <w:rsid w:val="00CC1CF0"/>
    <w:rsid w:val="00CC3269"/>
    <w:rsid w:val="00CC70DB"/>
    <w:rsid w:val="00D02F5F"/>
    <w:rsid w:val="00D03A73"/>
    <w:rsid w:val="00D0610E"/>
    <w:rsid w:val="00D17144"/>
    <w:rsid w:val="00D34F6B"/>
    <w:rsid w:val="00D43FBB"/>
    <w:rsid w:val="00D5748E"/>
    <w:rsid w:val="00D718BA"/>
    <w:rsid w:val="00D77151"/>
    <w:rsid w:val="00D97693"/>
    <w:rsid w:val="00DB7FF7"/>
    <w:rsid w:val="00DC0BC7"/>
    <w:rsid w:val="00DC23FB"/>
    <w:rsid w:val="00DC6F5D"/>
    <w:rsid w:val="00DD0459"/>
    <w:rsid w:val="00DD21D7"/>
    <w:rsid w:val="00DE18E2"/>
    <w:rsid w:val="00DE293B"/>
    <w:rsid w:val="00DE4DFA"/>
    <w:rsid w:val="00DE6CFB"/>
    <w:rsid w:val="00DE72AA"/>
    <w:rsid w:val="00DE783B"/>
    <w:rsid w:val="00E04EA1"/>
    <w:rsid w:val="00E1686E"/>
    <w:rsid w:val="00E263E1"/>
    <w:rsid w:val="00E36D8F"/>
    <w:rsid w:val="00E556BD"/>
    <w:rsid w:val="00E64A3A"/>
    <w:rsid w:val="00E659C8"/>
    <w:rsid w:val="00E85A79"/>
    <w:rsid w:val="00EE28B3"/>
    <w:rsid w:val="00EE67BC"/>
    <w:rsid w:val="00F02759"/>
    <w:rsid w:val="00F02F9E"/>
    <w:rsid w:val="00F06C5A"/>
    <w:rsid w:val="00F133E5"/>
    <w:rsid w:val="00F20E96"/>
    <w:rsid w:val="00F2535E"/>
    <w:rsid w:val="00F43886"/>
    <w:rsid w:val="00F506A1"/>
    <w:rsid w:val="00F6156F"/>
    <w:rsid w:val="00F634A9"/>
    <w:rsid w:val="00F82086"/>
    <w:rsid w:val="00F91AA7"/>
    <w:rsid w:val="00FC489E"/>
    <w:rsid w:val="00FC5555"/>
    <w:rsid w:val="00FC7DBB"/>
    <w:rsid w:val="00FD32B0"/>
    <w:rsid w:val="00FD4030"/>
    <w:rsid w:val="00FE218C"/>
    <w:rsid w:val="00FE59BF"/>
    <w:rsid w:val="00FF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7F5E1"/>
  <w15:chartTrackingRefBased/>
  <w15:docId w15:val="{6D76F932-ABE3-43E1-A477-67F1DC04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375"/>
  </w:style>
  <w:style w:type="paragraph" w:styleId="Heading1">
    <w:name w:val="heading 1"/>
    <w:basedOn w:val="Normal"/>
    <w:next w:val="Normal"/>
    <w:link w:val="Heading1Char"/>
    <w:uiPriority w:val="9"/>
    <w:qFormat/>
    <w:rsid w:val="00C07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3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3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073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0737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0737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0737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0737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3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3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3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3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73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73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73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73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73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73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37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3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73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7375"/>
    <w:rPr>
      <w:i/>
      <w:iCs/>
      <w:color w:val="404040" w:themeColor="text1" w:themeTint="BF"/>
    </w:rPr>
  </w:style>
  <w:style w:type="paragraph" w:styleId="ListParagraph">
    <w:name w:val="List Paragraph"/>
    <w:basedOn w:val="Normal"/>
    <w:uiPriority w:val="34"/>
    <w:qFormat/>
    <w:rsid w:val="00C07375"/>
    <w:pPr>
      <w:ind w:left="720"/>
      <w:contextualSpacing/>
    </w:pPr>
  </w:style>
  <w:style w:type="character" w:styleId="IntenseEmphasis">
    <w:name w:val="Intense Emphasis"/>
    <w:basedOn w:val="DefaultParagraphFont"/>
    <w:uiPriority w:val="21"/>
    <w:qFormat/>
    <w:rsid w:val="00C07375"/>
    <w:rPr>
      <w:i/>
      <w:iCs/>
      <w:color w:val="0F4761" w:themeColor="accent1" w:themeShade="BF"/>
    </w:rPr>
  </w:style>
  <w:style w:type="paragraph" w:styleId="IntenseQuote">
    <w:name w:val="Intense Quote"/>
    <w:basedOn w:val="Normal"/>
    <w:next w:val="Normal"/>
    <w:link w:val="IntenseQuoteChar"/>
    <w:uiPriority w:val="30"/>
    <w:qFormat/>
    <w:rsid w:val="00C07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375"/>
    <w:rPr>
      <w:i/>
      <w:iCs/>
      <w:color w:val="0F4761" w:themeColor="accent1" w:themeShade="BF"/>
    </w:rPr>
  </w:style>
  <w:style w:type="character" w:styleId="IntenseReference">
    <w:name w:val="Intense Reference"/>
    <w:basedOn w:val="DefaultParagraphFont"/>
    <w:uiPriority w:val="32"/>
    <w:qFormat/>
    <w:rsid w:val="00C07375"/>
    <w:rPr>
      <w:b/>
      <w:bCs/>
      <w:smallCaps/>
      <w:color w:val="0F4761" w:themeColor="accent1" w:themeShade="BF"/>
      <w:spacing w:val="5"/>
    </w:rPr>
  </w:style>
  <w:style w:type="table" w:styleId="TableGrid">
    <w:name w:val="Table Grid"/>
    <w:basedOn w:val="TableNormal"/>
    <w:uiPriority w:val="39"/>
    <w:rsid w:val="00C07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E59BF"/>
    <w:pPr>
      <w:spacing w:after="120" w:line="276" w:lineRule="auto"/>
    </w:pPr>
    <w:rPr>
      <w:rFonts w:ascii="Calibri" w:eastAsia="Calibri" w:hAnsi="Calibri" w:cs="Times New Roman"/>
      <w:kern w:val="0"/>
      <w:sz w:val="22"/>
      <w:szCs w:val="22"/>
      <w14:ligatures w14:val="none"/>
    </w:rPr>
  </w:style>
  <w:style w:type="character" w:customStyle="1" w:styleId="BodyTextChar">
    <w:name w:val="Body Text Char"/>
    <w:basedOn w:val="DefaultParagraphFont"/>
    <w:link w:val="BodyText"/>
    <w:uiPriority w:val="99"/>
    <w:rsid w:val="00FE59BF"/>
    <w:rPr>
      <w:rFonts w:ascii="Calibri" w:eastAsia="Calibri" w:hAnsi="Calibri" w:cs="Times New Roman"/>
      <w:kern w:val="0"/>
      <w:sz w:val="22"/>
      <w:szCs w:val="22"/>
      <w14:ligatures w14:val="none"/>
    </w:rPr>
  </w:style>
  <w:style w:type="paragraph" w:customStyle="1" w:styleId="OutlineNumbered1">
    <w:name w:val="Outline Numbered 1"/>
    <w:basedOn w:val="Normal"/>
    <w:locked/>
    <w:rsid w:val="005175C1"/>
    <w:pPr>
      <w:numPr>
        <w:numId w:val="2"/>
      </w:numPr>
      <w:tabs>
        <w:tab w:val="left" w:pos="1080"/>
        <w:tab w:val="left" w:pos="1440"/>
      </w:tabs>
      <w:jc w:val="both"/>
    </w:pPr>
    <w:rPr>
      <w:rFonts w:ascii="Arial" w:eastAsia="Times New Roman" w:hAnsi="Arial" w:cs="Times New Roman"/>
      <w:kern w:val="0"/>
      <w:sz w:val="18"/>
      <w14:ligatures w14:val="none"/>
    </w:rPr>
  </w:style>
  <w:style w:type="character" w:styleId="Hyperlink">
    <w:name w:val="Hyperlink"/>
    <w:basedOn w:val="DefaultParagraphFont"/>
    <w:uiPriority w:val="99"/>
    <w:unhideWhenUsed/>
    <w:rsid w:val="00E263E1"/>
    <w:rPr>
      <w:color w:val="467886" w:themeColor="hyperlink"/>
      <w:u w:val="single"/>
    </w:rPr>
  </w:style>
  <w:style w:type="character" w:styleId="UnresolvedMention">
    <w:name w:val="Unresolved Mention"/>
    <w:basedOn w:val="DefaultParagraphFont"/>
    <w:uiPriority w:val="99"/>
    <w:semiHidden/>
    <w:unhideWhenUsed/>
    <w:rsid w:val="00E263E1"/>
    <w:rPr>
      <w:color w:val="605E5C"/>
      <w:shd w:val="clear" w:color="auto" w:fill="E1DFDD"/>
    </w:rPr>
  </w:style>
  <w:style w:type="paragraph" w:styleId="Header">
    <w:name w:val="header"/>
    <w:basedOn w:val="Normal"/>
    <w:link w:val="HeaderChar"/>
    <w:uiPriority w:val="99"/>
    <w:unhideWhenUsed/>
    <w:rsid w:val="00B91D56"/>
    <w:pPr>
      <w:tabs>
        <w:tab w:val="center" w:pos="4680"/>
        <w:tab w:val="right" w:pos="9360"/>
      </w:tabs>
    </w:pPr>
  </w:style>
  <w:style w:type="character" w:customStyle="1" w:styleId="HeaderChar">
    <w:name w:val="Header Char"/>
    <w:basedOn w:val="DefaultParagraphFont"/>
    <w:link w:val="Header"/>
    <w:uiPriority w:val="99"/>
    <w:rsid w:val="00B91D56"/>
  </w:style>
  <w:style w:type="paragraph" w:styleId="Footer">
    <w:name w:val="footer"/>
    <w:basedOn w:val="Normal"/>
    <w:link w:val="FooterChar"/>
    <w:uiPriority w:val="99"/>
    <w:unhideWhenUsed/>
    <w:rsid w:val="00B91D56"/>
    <w:pPr>
      <w:tabs>
        <w:tab w:val="center" w:pos="4680"/>
        <w:tab w:val="right" w:pos="9360"/>
      </w:tabs>
    </w:pPr>
  </w:style>
  <w:style w:type="character" w:customStyle="1" w:styleId="FooterChar">
    <w:name w:val="Footer Char"/>
    <w:basedOn w:val="DefaultParagraphFont"/>
    <w:link w:val="Footer"/>
    <w:uiPriority w:val="99"/>
    <w:rsid w:val="00B91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ervation.ok.gov/forms-for-conservation-distric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servation.ok.gov/forms-for-conservation-distri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BB3D5-01B1-467A-B148-C6F938C4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2302</Words>
  <Characters>11767</Characters>
  <Application>Microsoft Office Word</Application>
  <DocSecurity>0</DocSecurity>
  <Lines>267</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Sawatzky</dc:creator>
  <cp:keywords/>
  <dc:description/>
  <cp:lastModifiedBy>Tammy Sawatzky</cp:lastModifiedBy>
  <cp:revision>9</cp:revision>
  <dcterms:created xsi:type="dcterms:W3CDTF">2026-07-23T14:21:00Z</dcterms:created>
  <dcterms:modified xsi:type="dcterms:W3CDTF">2026-07-23T14:35:00Z</dcterms:modified>
</cp:coreProperties>
</file>